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3ABB5D6F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085D12">
        <w:rPr>
          <w:rFonts w:ascii="Arial" w:eastAsia="Times New Roman" w:hAnsi="Arial" w:cs="Arial"/>
          <w:b/>
          <w:sz w:val="24"/>
          <w:szCs w:val="24"/>
          <w:lang w:eastAsia="pt-BR"/>
        </w:rPr>
        <w:t>063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085D12">
        <w:rPr>
          <w:rFonts w:ascii="Arial" w:eastAsia="Times New Roman" w:hAnsi="Arial" w:cs="Arial"/>
          <w:b/>
          <w:sz w:val="24"/>
          <w:szCs w:val="24"/>
          <w:lang w:eastAsia="pt-BR"/>
        </w:rPr>
        <w:t>21</w:t>
      </w:r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FEVEREIRO DE 2025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304D5E95">
                <wp:simplePos x="0" y="0"/>
                <wp:positionH relativeFrom="margin">
                  <wp:posOffset>2386330</wp:posOffset>
                </wp:positionH>
                <wp:positionV relativeFrom="paragraph">
                  <wp:posOffset>139065</wp:posOffset>
                </wp:positionV>
                <wp:extent cx="2994660" cy="588010"/>
                <wp:effectExtent l="0" t="0" r="0" b="254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588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113482BA" w:rsidR="00A77A86" w:rsidRPr="009277B7" w:rsidRDefault="00AC2813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“Dispõe sobre a Exoneração</w:t>
                            </w:r>
                            <w:r w:rsidR="00A77A86"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do </w:t>
                            </w:r>
                            <w:r w:rsidR="002306D5" w:rsidRPr="002306D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Cargo de </w:t>
                            </w:r>
                            <w:r w:rsidR="00B960CB" w:rsidRPr="00B960C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Secretária Escolar </w:t>
                            </w:r>
                            <w:r w:rsidR="00673E21">
                              <w:rPr>
                                <w:i/>
                                <w:sz w:val="24"/>
                                <w:szCs w:val="24"/>
                              </w:rPr>
                              <w:t>da Secretaria de educação</w:t>
                            </w:r>
                            <w:r w:rsidR="00A77A86"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pt;margin-top:10.95pt;width:235.8pt;height:46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" stroked="f">
                <v:textbox>
                  <w:txbxContent>
                    <w:p w14:paraId="6051E376" w14:textId="113482BA" w:rsidR="00A77A86" w:rsidRPr="009277B7" w:rsidRDefault="00AC2813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“Dispõe sobre a Exoneração</w:t>
                      </w:r>
                      <w:r w:rsidR="00A77A86" w:rsidRPr="00891345">
                        <w:rPr>
                          <w:i/>
                          <w:sz w:val="24"/>
                          <w:szCs w:val="24"/>
                        </w:rPr>
                        <w:t xml:space="preserve"> do </w:t>
                      </w:r>
                      <w:r w:rsidR="002306D5" w:rsidRPr="002306D5">
                        <w:rPr>
                          <w:i/>
                          <w:sz w:val="24"/>
                          <w:szCs w:val="24"/>
                        </w:rPr>
                        <w:t xml:space="preserve">Cargo de </w:t>
                      </w:r>
                      <w:r w:rsidR="00B960CB" w:rsidRPr="00B960CB">
                        <w:rPr>
                          <w:i/>
                          <w:sz w:val="24"/>
                          <w:szCs w:val="24"/>
                        </w:rPr>
                        <w:t xml:space="preserve">Secretária Escolar </w:t>
                      </w:r>
                      <w:r w:rsidR="00673E21">
                        <w:rPr>
                          <w:i/>
                          <w:sz w:val="24"/>
                          <w:szCs w:val="24"/>
                        </w:rPr>
                        <w:t>da Secretaria de educação</w:t>
                      </w:r>
                      <w:r w:rsidR="00A77A86"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0A1B6168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F3FB1">
        <w:rPr>
          <w:rFonts w:ascii="Arial" w:eastAsia="Times New Roman" w:hAnsi="Arial" w:cs="Arial"/>
          <w:sz w:val="24"/>
          <w:szCs w:val="24"/>
          <w:lang w:eastAsia="pt-BR"/>
        </w:rPr>
        <w:t>Exonerar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673E21"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="00B551F3">
        <w:rPr>
          <w:rFonts w:ascii="Arial" w:eastAsia="Times New Roman" w:hAnsi="Arial" w:cs="Arial"/>
          <w:sz w:val="24"/>
          <w:szCs w:val="24"/>
          <w:lang w:eastAsia="pt-BR"/>
        </w:rPr>
        <w:t xml:space="preserve"> senhor</w:t>
      </w:r>
      <w:r w:rsidR="00673E21"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="00673E2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0738BD" w:rsidRPr="000738BD">
        <w:rPr>
          <w:rFonts w:ascii="Arial" w:eastAsia="Times New Roman" w:hAnsi="Arial" w:cs="Arial"/>
          <w:b/>
          <w:sz w:val="24"/>
          <w:szCs w:val="24"/>
          <w:lang w:eastAsia="pt-BR"/>
        </w:rPr>
        <w:t>ROSANE XAVIER</w:t>
      </w:r>
      <w:r w:rsidR="0047248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>inscrit</w:t>
      </w:r>
      <w:r w:rsidR="00ED7037">
        <w:rPr>
          <w:rFonts w:ascii="Arial" w:eastAsia="Times New Roman" w:hAnsi="Arial" w:cs="Arial"/>
          <w:bCs/>
          <w:sz w:val="24"/>
          <w:szCs w:val="24"/>
          <w:lang w:eastAsia="pt-BR"/>
        </w:rPr>
        <w:t>o no CPF sob o Nº</w:t>
      </w:r>
      <w:r w:rsidR="00673E21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0738BD" w:rsidRPr="000738BD">
        <w:rPr>
          <w:rFonts w:ascii="Arial" w:eastAsia="Times New Roman" w:hAnsi="Arial" w:cs="Arial"/>
          <w:bCs/>
          <w:sz w:val="24"/>
          <w:szCs w:val="24"/>
          <w:lang w:eastAsia="pt-BR"/>
        </w:rPr>
        <w:t>848.782.742-04</w:t>
      </w:r>
      <w:r w:rsidR="008F3FB1">
        <w:rPr>
          <w:rFonts w:ascii="Arial" w:eastAsia="Times New Roman" w:hAnsi="Arial" w:cs="Arial"/>
          <w:bCs/>
          <w:sz w:val="24"/>
          <w:szCs w:val="24"/>
          <w:lang w:eastAsia="pt-BR"/>
        </w:rPr>
        <w:t>, d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o </w:t>
      </w:r>
      <w:r w:rsidR="00F5355B" w:rsidRPr="00F5355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Cargo </w:t>
      </w:r>
      <w:r w:rsidR="00C42ADC">
        <w:rPr>
          <w:rFonts w:ascii="Arial" w:eastAsia="Times New Roman" w:hAnsi="Arial" w:cs="Arial"/>
          <w:bCs/>
          <w:sz w:val="24"/>
          <w:szCs w:val="24"/>
          <w:lang w:eastAsia="pt-BR"/>
        </w:rPr>
        <w:t>de</w:t>
      </w:r>
      <w:r w:rsidR="002306D5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0738BD" w:rsidRPr="000738BD">
        <w:rPr>
          <w:rFonts w:ascii="Arial" w:eastAsia="Times New Roman" w:hAnsi="Arial" w:cs="Arial"/>
          <w:bCs/>
          <w:sz w:val="24"/>
          <w:szCs w:val="24"/>
          <w:lang w:eastAsia="pt-BR"/>
        </w:rPr>
        <w:t>Secretária Escolar da Escola Municipal Tolentino Gomes da Silv</w:t>
      </w:r>
      <w:r w:rsidR="000738BD">
        <w:rPr>
          <w:rFonts w:ascii="Arial" w:eastAsia="Times New Roman" w:hAnsi="Arial" w:cs="Arial"/>
          <w:bCs/>
          <w:sz w:val="24"/>
          <w:szCs w:val="24"/>
          <w:lang w:eastAsia="pt-BR"/>
        </w:rPr>
        <w:t>a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  <w:bookmarkStart w:id="0" w:name="_GoBack"/>
      <w:bookmarkEnd w:id="0"/>
    </w:p>
    <w:p w14:paraId="3BD148D8" w14:textId="03EEE00B" w:rsidR="009376DA" w:rsidRPr="0015785A" w:rsidRDefault="00DE4430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B551F3">
        <w:rPr>
          <w:rFonts w:ascii="Arial" w:eastAsia="Times New Roman" w:hAnsi="Arial" w:cs="Arial"/>
          <w:b/>
          <w:sz w:val="24"/>
          <w:szCs w:val="24"/>
          <w:lang w:eastAsia="pt-BR"/>
        </w:rPr>
        <w:t>Art. 2</w:t>
      </w:r>
      <w:r w:rsidR="009376DA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 w:rsidR="004637F7" w:rsidRPr="004637F7">
        <w:rPr>
          <w:rFonts w:ascii="Arial" w:eastAsia="Times New Roman" w:hAnsi="Arial" w:cs="Arial"/>
          <w:sz w:val="24"/>
          <w:szCs w:val="24"/>
          <w:lang w:eastAsia="pt-BR"/>
        </w:rPr>
        <w:t xml:space="preserve">Este Decreto entrará em vigor na data do dia </w:t>
      </w:r>
      <w:r w:rsidR="00B960CB">
        <w:rPr>
          <w:rFonts w:ascii="Arial" w:eastAsia="Times New Roman" w:hAnsi="Arial" w:cs="Arial"/>
          <w:sz w:val="24"/>
          <w:szCs w:val="24"/>
          <w:lang w:eastAsia="pt-BR"/>
        </w:rPr>
        <w:t>31 de janeiro</w:t>
      </w:r>
      <w:r w:rsidR="004637F7" w:rsidRPr="004637F7">
        <w:rPr>
          <w:rFonts w:ascii="Arial" w:eastAsia="Times New Roman" w:hAnsi="Arial" w:cs="Arial"/>
          <w:sz w:val="24"/>
          <w:szCs w:val="24"/>
          <w:lang w:eastAsia="pt-BR"/>
        </w:rPr>
        <w:t xml:space="preserve"> de 2025, revogadas as disposições em contrário.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77777777" w:rsidR="00F5355B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ED2010" w14:textId="77777777" w:rsidR="00DD6296" w:rsidRDefault="00DD6296">
      <w:pPr>
        <w:spacing w:after="0" w:line="240" w:lineRule="auto"/>
      </w:pPr>
      <w:r>
        <w:separator/>
      </w:r>
    </w:p>
  </w:endnote>
  <w:endnote w:type="continuationSeparator" w:id="0">
    <w:p w14:paraId="53E4345F" w14:textId="77777777" w:rsidR="00DD6296" w:rsidRDefault="00DD6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25B652" w14:textId="77777777" w:rsidR="00DD6296" w:rsidRDefault="00DD6296">
      <w:pPr>
        <w:spacing w:after="0" w:line="240" w:lineRule="auto"/>
      </w:pPr>
      <w:r>
        <w:separator/>
      </w:r>
    </w:p>
  </w:footnote>
  <w:footnote w:type="continuationSeparator" w:id="0">
    <w:p w14:paraId="71CBD6A9" w14:textId="77777777" w:rsidR="00DD6296" w:rsidRDefault="00DD62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DD6296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DD6296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1667263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DD6296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738BD"/>
    <w:rsid w:val="00085D12"/>
    <w:rsid w:val="000B14E0"/>
    <w:rsid w:val="000B4E15"/>
    <w:rsid w:val="000C4CF6"/>
    <w:rsid w:val="000F6EB9"/>
    <w:rsid w:val="00132E0C"/>
    <w:rsid w:val="001370F3"/>
    <w:rsid w:val="00157424"/>
    <w:rsid w:val="00164114"/>
    <w:rsid w:val="001836ED"/>
    <w:rsid w:val="00186F43"/>
    <w:rsid w:val="001956BD"/>
    <w:rsid w:val="001B34F2"/>
    <w:rsid w:val="001B6B8C"/>
    <w:rsid w:val="001E2EF1"/>
    <w:rsid w:val="00200762"/>
    <w:rsid w:val="002049BF"/>
    <w:rsid w:val="00211BA6"/>
    <w:rsid w:val="002306D5"/>
    <w:rsid w:val="00234F41"/>
    <w:rsid w:val="00281587"/>
    <w:rsid w:val="002B26FA"/>
    <w:rsid w:val="002E7969"/>
    <w:rsid w:val="003C0A6E"/>
    <w:rsid w:val="003C4AFD"/>
    <w:rsid w:val="0041399C"/>
    <w:rsid w:val="00414623"/>
    <w:rsid w:val="0041474E"/>
    <w:rsid w:val="0043015C"/>
    <w:rsid w:val="004637F7"/>
    <w:rsid w:val="0047248F"/>
    <w:rsid w:val="004D0440"/>
    <w:rsid w:val="004D1E6F"/>
    <w:rsid w:val="004F1694"/>
    <w:rsid w:val="00501FCD"/>
    <w:rsid w:val="00514B23"/>
    <w:rsid w:val="00545D05"/>
    <w:rsid w:val="005556DF"/>
    <w:rsid w:val="005C1367"/>
    <w:rsid w:val="005F2E92"/>
    <w:rsid w:val="0061556D"/>
    <w:rsid w:val="00617BBA"/>
    <w:rsid w:val="00620497"/>
    <w:rsid w:val="006306E1"/>
    <w:rsid w:val="00673E21"/>
    <w:rsid w:val="0067530A"/>
    <w:rsid w:val="00685FAD"/>
    <w:rsid w:val="00712470"/>
    <w:rsid w:val="00713FF9"/>
    <w:rsid w:val="0072462A"/>
    <w:rsid w:val="00754462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8F3FB1"/>
    <w:rsid w:val="0090497E"/>
    <w:rsid w:val="009213ED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D5D"/>
    <w:rsid w:val="009B051E"/>
    <w:rsid w:val="009C7DDE"/>
    <w:rsid w:val="00A3552D"/>
    <w:rsid w:val="00A40982"/>
    <w:rsid w:val="00A61933"/>
    <w:rsid w:val="00A77A86"/>
    <w:rsid w:val="00A91346"/>
    <w:rsid w:val="00AA3AE6"/>
    <w:rsid w:val="00AC2813"/>
    <w:rsid w:val="00AE1616"/>
    <w:rsid w:val="00AF10A4"/>
    <w:rsid w:val="00B11414"/>
    <w:rsid w:val="00B551F3"/>
    <w:rsid w:val="00B960CB"/>
    <w:rsid w:val="00B965D1"/>
    <w:rsid w:val="00BA45E0"/>
    <w:rsid w:val="00BA6F90"/>
    <w:rsid w:val="00BA72AE"/>
    <w:rsid w:val="00C21A36"/>
    <w:rsid w:val="00C24ECC"/>
    <w:rsid w:val="00C42ADC"/>
    <w:rsid w:val="00C777AF"/>
    <w:rsid w:val="00C812A5"/>
    <w:rsid w:val="00C83FEB"/>
    <w:rsid w:val="00C9601E"/>
    <w:rsid w:val="00CA6CCF"/>
    <w:rsid w:val="00CE11A1"/>
    <w:rsid w:val="00CE3F9B"/>
    <w:rsid w:val="00D06CF3"/>
    <w:rsid w:val="00D2410E"/>
    <w:rsid w:val="00D267EA"/>
    <w:rsid w:val="00D82553"/>
    <w:rsid w:val="00DB166F"/>
    <w:rsid w:val="00DD6296"/>
    <w:rsid w:val="00DE4430"/>
    <w:rsid w:val="00DF724A"/>
    <w:rsid w:val="00E03357"/>
    <w:rsid w:val="00E102D8"/>
    <w:rsid w:val="00E2076F"/>
    <w:rsid w:val="00E36637"/>
    <w:rsid w:val="00E371B6"/>
    <w:rsid w:val="00E54593"/>
    <w:rsid w:val="00E67368"/>
    <w:rsid w:val="00ED52C3"/>
    <w:rsid w:val="00ED7037"/>
    <w:rsid w:val="00F3140F"/>
    <w:rsid w:val="00F31E2A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6C1E1-7FD3-4718-B0B9-91F59FF71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3</cp:revision>
  <cp:lastPrinted>2025-02-14T21:52:00Z</cp:lastPrinted>
  <dcterms:created xsi:type="dcterms:W3CDTF">2025-02-21T22:13:00Z</dcterms:created>
  <dcterms:modified xsi:type="dcterms:W3CDTF">2025-02-21T22:21:00Z</dcterms:modified>
</cp:coreProperties>
</file>