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32AE5562" w:rsidR="00514B23" w:rsidRPr="009F451F" w:rsidRDefault="00766D9D" w:rsidP="009F451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6862C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D76187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2</w:t>
      </w:r>
      <w:r w:rsidR="00BA0747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="0014035F">
        <w:rPr>
          <w:rFonts w:ascii="Arial" w:eastAsia="Times New Roman" w:hAnsi="Arial" w:cs="Arial"/>
          <w:b/>
          <w:sz w:val="24"/>
          <w:szCs w:val="24"/>
          <w:lang w:eastAsia="pt-BR"/>
        </w:rPr>
        <w:t>1/</w:t>
      </w:r>
      <w:r w:rsidR="007E2D91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202</w:t>
      </w:r>
      <w:r w:rsidR="0089134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6862C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89134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5556DF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14035F">
        <w:rPr>
          <w:rFonts w:ascii="Arial" w:eastAsia="Times New Roman" w:hAnsi="Arial" w:cs="Arial"/>
          <w:b/>
          <w:sz w:val="24"/>
          <w:szCs w:val="24"/>
          <w:lang w:eastAsia="pt-BR"/>
        </w:rPr>
        <w:t>12</w:t>
      </w:r>
      <w:r w:rsidR="009376DA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6D30F7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DEZEMB</w:t>
      </w:r>
      <w:r w:rsidR="0089134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RO</w:t>
      </w:r>
      <w:r w:rsidR="00C9601E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 w:rsidRPr="009F451F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3152A2FB" w:rsidR="00AB02C0" w:rsidRDefault="00AB02C0" w:rsidP="009F451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4216FB8F" w14:textId="63131818" w:rsidR="00BA0747" w:rsidRDefault="00BA0747" w:rsidP="00BA0747">
      <w:pPr>
        <w:spacing w:after="0" w:line="240" w:lineRule="auto"/>
        <w:ind w:left="4536"/>
        <w:jc w:val="both"/>
        <w:rPr>
          <w:rFonts w:ascii="Arial" w:eastAsia="Times New Roman" w:hAnsi="Arial" w:cs="Arial"/>
          <w:b/>
          <w:i/>
          <w:lang w:eastAsia="pt-BR"/>
        </w:rPr>
      </w:pPr>
      <w:r w:rsidRPr="00BA0747">
        <w:rPr>
          <w:rFonts w:ascii="Arial" w:eastAsia="Times New Roman" w:hAnsi="Arial" w:cs="Arial"/>
          <w:b/>
          <w:i/>
          <w:lang w:eastAsia="pt-BR"/>
        </w:rPr>
        <w:t xml:space="preserve">DISPÕE SOBRE </w:t>
      </w:r>
      <w:r w:rsidR="00D17063">
        <w:rPr>
          <w:rFonts w:ascii="Arial" w:eastAsia="Times New Roman" w:hAnsi="Arial" w:cs="Arial"/>
          <w:b/>
          <w:i/>
          <w:lang w:eastAsia="pt-BR"/>
        </w:rPr>
        <w:t>A EXONERAÇÃO DOS CA</w:t>
      </w:r>
      <w:r w:rsidR="006C68AF">
        <w:rPr>
          <w:rFonts w:ascii="Arial" w:eastAsia="Times New Roman" w:hAnsi="Arial" w:cs="Arial"/>
          <w:b/>
          <w:i/>
          <w:lang w:eastAsia="pt-BR"/>
        </w:rPr>
        <w:t>RGOS EM COMISSÃO D</w:t>
      </w:r>
      <w:r w:rsidR="0014035F">
        <w:rPr>
          <w:rFonts w:ascii="Arial" w:eastAsia="Times New Roman" w:hAnsi="Arial" w:cs="Arial"/>
          <w:b/>
          <w:i/>
          <w:lang w:eastAsia="pt-BR"/>
        </w:rPr>
        <w:t xml:space="preserve">O MUNICÍPIO DE MUCAJAÍ/RR. </w:t>
      </w:r>
    </w:p>
    <w:p w14:paraId="6EBEB86E" w14:textId="25B64BFF" w:rsidR="00BA0747" w:rsidRDefault="00BA0747" w:rsidP="00BA0747">
      <w:pPr>
        <w:spacing w:after="0" w:line="240" w:lineRule="auto"/>
        <w:ind w:left="4536"/>
        <w:jc w:val="both"/>
        <w:rPr>
          <w:rFonts w:ascii="Arial" w:eastAsia="Times New Roman" w:hAnsi="Arial" w:cs="Arial"/>
          <w:b/>
          <w:i/>
          <w:lang w:eastAsia="pt-BR"/>
        </w:rPr>
      </w:pPr>
    </w:p>
    <w:p w14:paraId="5D8E4F2D" w14:textId="77777777" w:rsidR="00BA0747" w:rsidRPr="009F451F" w:rsidRDefault="00BA0747" w:rsidP="00BA0747">
      <w:pPr>
        <w:spacing w:after="0" w:line="240" w:lineRule="auto"/>
        <w:ind w:left="4536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90299F1" w14:textId="047C9175" w:rsidR="00BA0747" w:rsidRPr="00BA0747" w:rsidRDefault="00BA0747" w:rsidP="00BA074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A0747">
        <w:rPr>
          <w:rFonts w:ascii="Arial" w:eastAsia="Times New Roman" w:hAnsi="Arial" w:cs="Arial"/>
          <w:b/>
          <w:sz w:val="24"/>
          <w:szCs w:val="24"/>
          <w:lang w:eastAsia="pt-BR"/>
        </w:rPr>
        <w:t>O PREFEITO MUNICIPAL DE MUCAJAÍ</w:t>
      </w:r>
      <w:r w:rsidRPr="00BA0747">
        <w:rPr>
          <w:rFonts w:ascii="Arial" w:eastAsia="Times New Roman" w:hAnsi="Arial" w:cs="Arial"/>
          <w:sz w:val="24"/>
          <w:szCs w:val="24"/>
          <w:lang w:eastAsia="pt-BR"/>
        </w:rPr>
        <w:t>, Estado de Roraima, usando das atribuições que lhe confere o artigo 59, Inciso VI da Lei Orgânica do Município:</w:t>
      </w:r>
    </w:p>
    <w:p w14:paraId="23D8AFFC" w14:textId="77777777" w:rsidR="00BA0747" w:rsidRPr="00BA0747" w:rsidRDefault="00BA0747" w:rsidP="00BA074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40C92" w14:textId="77777777" w:rsidR="00BA0747" w:rsidRPr="00BA0747" w:rsidRDefault="00BA0747" w:rsidP="00BA0747">
      <w:pPr>
        <w:spacing w:after="0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BA0747">
        <w:rPr>
          <w:rFonts w:ascii="Arial" w:eastAsia="Times New Roman" w:hAnsi="Arial" w:cs="Arial"/>
          <w:b/>
          <w:sz w:val="24"/>
          <w:szCs w:val="24"/>
          <w:lang w:eastAsia="pt-BR"/>
        </w:rPr>
        <w:t>DECRETA:</w:t>
      </w:r>
    </w:p>
    <w:p w14:paraId="29C31575" w14:textId="77777777" w:rsidR="00BA0747" w:rsidRPr="00BA0747" w:rsidRDefault="00BA0747" w:rsidP="00BA074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183B2D" w14:textId="6020366F" w:rsidR="00BA0747" w:rsidRPr="00076649" w:rsidRDefault="00076649" w:rsidP="00BA0747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6649">
        <w:rPr>
          <w:rStyle w:val="Forte"/>
          <w:rFonts w:ascii="Arial" w:hAnsi="Arial" w:cs="Arial"/>
          <w:sz w:val="24"/>
          <w:szCs w:val="24"/>
        </w:rPr>
        <w:t>Art. 1º</w:t>
      </w:r>
      <w:r w:rsidRPr="00076649">
        <w:rPr>
          <w:rFonts w:ascii="Arial" w:hAnsi="Arial" w:cs="Arial"/>
          <w:sz w:val="24"/>
          <w:szCs w:val="24"/>
        </w:rPr>
        <w:t xml:space="preserve"> Ficam </w:t>
      </w:r>
      <w:r w:rsidRPr="00076649">
        <w:rPr>
          <w:rStyle w:val="Forte"/>
          <w:rFonts w:ascii="Arial" w:hAnsi="Arial" w:cs="Arial"/>
          <w:sz w:val="24"/>
          <w:szCs w:val="24"/>
        </w:rPr>
        <w:t>EXONERADOS</w:t>
      </w:r>
      <w:r w:rsidRPr="00076649">
        <w:rPr>
          <w:rFonts w:ascii="Arial" w:hAnsi="Arial" w:cs="Arial"/>
          <w:sz w:val="24"/>
          <w:szCs w:val="24"/>
        </w:rPr>
        <w:t>, a partir de 12 de dezembro de 2025, os ocupantes dos cargos comissionados vinculados aos seguintes símbolos e nomenclaturas: CC-IV; CC-V; CC-VI (Diretor de Departamento e Motorista Oficial); CC-VII; FG-I; FG-II; FG-III; Assessor Especial I e II; CCSP-01, 02, 03 e 04; CCSA-05, 06, 07, 08, 09, 10, 11, 12, 13, 14 e 15 da administração direta e indireta do Município de Mucajaí/RR.</w:t>
      </w:r>
    </w:p>
    <w:p w14:paraId="4ED51E22" w14:textId="77777777" w:rsidR="00076649" w:rsidRPr="00BA0747" w:rsidRDefault="00076649" w:rsidP="00BA074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09C801" w14:textId="1785FCB2" w:rsidR="0014035F" w:rsidRPr="00076649" w:rsidRDefault="00076649" w:rsidP="00BA0747">
      <w:pPr>
        <w:spacing w:after="0"/>
        <w:jc w:val="both"/>
        <w:rPr>
          <w:rFonts w:ascii="Arial" w:hAnsi="Arial" w:cs="Arial"/>
          <w:sz w:val="24"/>
          <w:szCs w:val="24"/>
        </w:rPr>
      </w:pPr>
      <w:r w:rsidRPr="00076649">
        <w:rPr>
          <w:rStyle w:val="Forte"/>
          <w:rFonts w:ascii="Arial" w:hAnsi="Arial" w:cs="Arial"/>
          <w:sz w:val="24"/>
          <w:szCs w:val="24"/>
        </w:rPr>
        <w:t>Art. 2º</w:t>
      </w:r>
      <w:r w:rsidRPr="00076649">
        <w:rPr>
          <w:rFonts w:ascii="Arial" w:hAnsi="Arial" w:cs="Arial"/>
          <w:sz w:val="24"/>
          <w:szCs w:val="24"/>
        </w:rPr>
        <w:t xml:space="preserve"> Excetuam-se da disposição contida no art. 1º deste Decreto as ocupantes de cargos comissionados que estiverem acobertadas pela estabilidade provisória em razão de gestação, desde a confirmação da gravidez até 180 (cento e oitenta) dias após o parto, conforme disposto no art. 10, inciso II, alínea "b", do Ato das Disposições Constitucionais Transitórias - ADCT.</w:t>
      </w:r>
    </w:p>
    <w:p w14:paraId="0A3C01B9" w14:textId="3B1ACD81" w:rsidR="00076649" w:rsidRPr="00076649" w:rsidRDefault="00076649" w:rsidP="00BA074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E4AA9A7" w14:textId="77777777" w:rsidR="00076649" w:rsidRDefault="00076649" w:rsidP="00BA074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5A2F786" w14:textId="13E39BD0" w:rsidR="00BA0747" w:rsidRPr="00BA0747" w:rsidRDefault="0014035F" w:rsidP="00BA074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BA0747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>3º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A0747" w:rsidRPr="00BA0747">
        <w:rPr>
          <w:rFonts w:ascii="Arial" w:eastAsia="Times New Roman" w:hAnsi="Arial" w:cs="Arial"/>
          <w:sz w:val="24"/>
          <w:szCs w:val="24"/>
          <w:lang w:eastAsia="pt-BR"/>
        </w:rPr>
        <w:t>Este Decreto entra em vigor na data de sua publicação, ficando revogadas as disposições em contrário.</w:t>
      </w:r>
    </w:p>
    <w:p w14:paraId="5BD58928" w14:textId="77777777" w:rsidR="00A51B77" w:rsidRPr="00A51B77" w:rsidRDefault="00A51B77" w:rsidP="00A51B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9FBB99F" w14:textId="77777777" w:rsidR="00A51B77" w:rsidRPr="00A51B77" w:rsidRDefault="00A51B77" w:rsidP="00A51B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Registre-se,</w:t>
      </w:r>
    </w:p>
    <w:p w14:paraId="390CC66E" w14:textId="77777777" w:rsidR="00A51B77" w:rsidRPr="00A51B77" w:rsidRDefault="00A51B77" w:rsidP="00A51B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Publique-se,</w:t>
      </w:r>
    </w:p>
    <w:p w14:paraId="3A25303F" w14:textId="590BECB7" w:rsidR="00A51B77" w:rsidRDefault="00A51B77" w:rsidP="00A51B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Cumpra-se.</w:t>
      </w:r>
    </w:p>
    <w:p w14:paraId="39851979" w14:textId="77777777" w:rsidR="00076649" w:rsidRPr="00A51B77" w:rsidRDefault="00076649" w:rsidP="00A51B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14:paraId="3FB8A2E6" w14:textId="77777777" w:rsidR="00A51B77" w:rsidRPr="00A51B77" w:rsidRDefault="00A51B77" w:rsidP="00A51B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94E2C5F" w14:textId="6E07484F" w:rsidR="00A51B77" w:rsidRPr="00A51B77" w:rsidRDefault="00A51B77" w:rsidP="00A51B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51B77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__________________</w:t>
      </w:r>
      <w:r w:rsidRPr="00A51B77">
        <w:rPr>
          <w:rFonts w:ascii="Arial" w:hAnsi="Arial" w:cs="Arial"/>
          <w:sz w:val="24"/>
          <w:szCs w:val="24"/>
        </w:rPr>
        <w:t>______</w:t>
      </w:r>
    </w:p>
    <w:p w14:paraId="3708F1AF" w14:textId="77777777" w:rsidR="00A51B77" w:rsidRPr="00A51B77" w:rsidRDefault="00A51B77" w:rsidP="00A51B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51B77">
        <w:rPr>
          <w:rFonts w:ascii="Arial" w:hAnsi="Arial" w:cs="Arial"/>
          <w:b/>
          <w:sz w:val="24"/>
          <w:szCs w:val="24"/>
        </w:rPr>
        <w:t>FRANCISCO RUFINO DE SOUZA</w:t>
      </w:r>
    </w:p>
    <w:p w14:paraId="1A4382B8" w14:textId="6D2C90C0" w:rsidR="00514B23" w:rsidRPr="009F451F" w:rsidRDefault="00A51B77" w:rsidP="00A51B7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51B77">
        <w:rPr>
          <w:rFonts w:ascii="Arial" w:hAnsi="Arial" w:cs="Arial"/>
          <w:sz w:val="24"/>
          <w:szCs w:val="24"/>
        </w:rPr>
        <w:t>Prefeito de Mucajaí</w:t>
      </w:r>
    </w:p>
    <w:sectPr w:rsidR="00514B23" w:rsidRPr="009F451F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12E9C" w14:textId="77777777" w:rsidR="005D7857" w:rsidRDefault="005D7857">
      <w:pPr>
        <w:spacing w:after="0" w:line="240" w:lineRule="auto"/>
      </w:pPr>
      <w:r>
        <w:separator/>
      </w:r>
    </w:p>
  </w:endnote>
  <w:endnote w:type="continuationSeparator" w:id="0">
    <w:p w14:paraId="220DB0B7" w14:textId="77777777" w:rsidR="005D7857" w:rsidRDefault="005D7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3E44A8A3" w:rsidR="006862C5" w:rsidRPr="00ED6C21" w:rsidRDefault="00D521BB" w:rsidP="006862C5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133</w:t>
    </w:r>
    <w:r w:rsidR="006862C5">
      <w:rPr>
        <w:rFonts w:ascii="Arial" w:hAnsi="Arial" w:cs="Arial"/>
        <w:sz w:val="16"/>
        <w:szCs w:val="16"/>
      </w:rPr>
      <w:t>, Centro</w:t>
    </w:r>
    <w:r w:rsidR="006862C5" w:rsidRPr="00ED6C21">
      <w:rPr>
        <w:rFonts w:ascii="Arial" w:hAnsi="Arial" w:cs="Arial"/>
        <w:sz w:val="16"/>
        <w:szCs w:val="16"/>
      </w:rPr>
      <w:t xml:space="preserve"> * CEP: 69.34</w:t>
    </w:r>
    <w:r w:rsidR="006862C5">
      <w:rPr>
        <w:rFonts w:ascii="Arial" w:hAnsi="Arial" w:cs="Arial"/>
        <w:sz w:val="16"/>
        <w:szCs w:val="16"/>
      </w:rPr>
      <w:t>0</w:t>
    </w:r>
    <w:r w:rsidR="006862C5" w:rsidRPr="00ED6C21">
      <w:rPr>
        <w:rFonts w:ascii="Arial" w:hAnsi="Arial" w:cs="Arial"/>
        <w:sz w:val="16"/>
        <w:szCs w:val="16"/>
      </w:rPr>
      <w:t>-000 * CNPJ: 0</w:t>
    </w:r>
    <w:r w:rsidR="006862C5">
      <w:rPr>
        <w:rFonts w:ascii="Arial" w:hAnsi="Arial" w:cs="Arial"/>
        <w:sz w:val="16"/>
        <w:szCs w:val="16"/>
      </w:rPr>
      <w:t>4.056.198/0001-86</w:t>
    </w:r>
  </w:p>
  <w:p w14:paraId="3CC75D4F" w14:textId="579B5311" w:rsidR="006862C5" w:rsidRPr="00ED6C21" w:rsidRDefault="006862C5" w:rsidP="006862C5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F48E623" w:rsidR="006862C5" w:rsidRDefault="006862C5" w:rsidP="006862C5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Pr="00ED6C21">
      <w:rPr>
        <w:rFonts w:ascii="Arial" w:hAnsi="Arial" w:cs="Arial"/>
        <w:sz w:val="16"/>
        <w:szCs w:val="16"/>
      </w:rPr>
      <w:t xml:space="preserve"> – Roraima </w:t>
    </w:r>
    <w:r>
      <w:rPr>
        <w:rFonts w:ascii="Arial" w:hAnsi="Arial" w:cs="Arial"/>
        <w:sz w:val="16"/>
        <w:szCs w:val="16"/>
      </w:rPr>
      <w:t>–</w:t>
    </w:r>
    <w:r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C6560" w14:textId="77777777" w:rsidR="005D7857" w:rsidRDefault="005D7857">
      <w:pPr>
        <w:spacing w:after="0" w:line="240" w:lineRule="auto"/>
      </w:pPr>
      <w:r>
        <w:separator/>
      </w:r>
    </w:p>
  </w:footnote>
  <w:footnote w:type="continuationSeparator" w:id="0">
    <w:p w14:paraId="1EC7D57E" w14:textId="77777777" w:rsidR="005D7857" w:rsidRDefault="005D7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6862C5" w:rsidRDefault="005D7857">
    <w:pPr>
      <w:pStyle w:val="Cabealho"/>
    </w:pPr>
    <w:r>
      <w:rPr>
        <w:noProof/>
      </w:rPr>
      <w:pict w14:anchorId="2E392E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2" type="#_x0000_t75" alt="" style="position:absolute;margin-left:0;margin-top:0;width:424.85pt;height:411.05pt;z-index:-25165363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6862C5" w:rsidRDefault="005D7857" w:rsidP="006862C5">
    <w:pPr>
      <w:pStyle w:val="Cabealho"/>
      <w:jc w:val="center"/>
      <w:rPr>
        <w:rFonts w:ascii="Arial" w:hAnsi="Arial" w:cs="Arial"/>
      </w:rPr>
    </w:pPr>
    <w:r>
      <w:rPr>
        <w:noProof/>
      </w:rPr>
      <w:pict w14:anchorId="5A5BDE3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1" type="#_x0000_t75" alt="" style="position:absolute;left:0;text-align:left;margin-left:0;margin-top:0;width:424.85pt;height:411.05pt;z-index:-2516526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  <w:r w:rsidR="006862C5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62C5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62C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71087404">
        <v:shape id="_x0000_s2050" type="#_x0000_t75" alt="" style="position:absolute;left:0;text-align:left;margin-left:658.7pt;margin-top:1.85pt;width:42.5pt;height:45.7pt;z-index:251658752;mso-wrap-edited:f;mso-width-percent:0;mso-height-percent:0;mso-position-horizontal-relative:text;mso-position-vertical-relative:text;mso-width-percent:0;mso-height-percent:0">
          <v:imagedata r:id="rId4" o:title=""/>
        </v:shape>
        <o:OLEObject Type="Embed" ProgID="CorelDraw.Graphic.13" ShapeID="_x0000_s2050" DrawAspect="Content" ObjectID="_1827051572" r:id="rId5"/>
      </w:object>
    </w:r>
    <w:r w:rsidR="006862C5">
      <w:rPr>
        <w:rFonts w:ascii="Arial" w:hAnsi="Arial" w:cs="Arial"/>
      </w:rPr>
      <w:t>ESTADO DE RORAIMA</w:t>
    </w:r>
  </w:p>
  <w:p w14:paraId="45BA8D1A" w14:textId="2961D18A" w:rsidR="006862C5" w:rsidRPr="007E4D6F" w:rsidRDefault="006862C5" w:rsidP="006862C5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>
      <w:rPr>
        <w:rFonts w:ascii="Arial" w:hAnsi="Arial" w:cs="Arial"/>
      </w:rPr>
      <w:t>MUCAJAI</w:t>
    </w:r>
  </w:p>
  <w:p w14:paraId="20C3F9B6" w14:textId="01D90B36" w:rsidR="006862C5" w:rsidRPr="00787FE0" w:rsidRDefault="006862C5" w:rsidP="006862C5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>
      <w:rPr>
        <w:rFonts w:ascii="Arial" w:hAnsi="Arial" w:cs="Arial"/>
        <w:i/>
        <w:iCs/>
        <w:color w:val="000000"/>
        <w:sz w:val="20"/>
        <w:szCs w:val="20"/>
      </w:rPr>
      <w:t>AMAZÔNIA PATRIMONIO DOS BRASILEIROS"</w:t>
    </w:r>
  </w:p>
  <w:p w14:paraId="194F77BD" w14:textId="77777777" w:rsidR="006862C5" w:rsidRPr="00C509D3" w:rsidRDefault="006862C5" w:rsidP="006862C5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6862C5" w:rsidRDefault="005D7857">
    <w:pPr>
      <w:pStyle w:val="Cabealho"/>
    </w:pPr>
    <w:r>
      <w:rPr>
        <w:noProof/>
      </w:rPr>
      <w:pict w14:anchorId="61E96A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49" type="#_x0000_t75" alt="" style="position:absolute;margin-left:0;margin-top:0;width:424.85pt;height:411.05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0810"/>
    <w:rsid w:val="00076649"/>
    <w:rsid w:val="0008157E"/>
    <w:rsid w:val="000D1EC8"/>
    <w:rsid w:val="000E4C5B"/>
    <w:rsid w:val="000F6EB9"/>
    <w:rsid w:val="001012A7"/>
    <w:rsid w:val="0014035F"/>
    <w:rsid w:val="00157424"/>
    <w:rsid w:val="0016140E"/>
    <w:rsid w:val="00164114"/>
    <w:rsid w:val="001836ED"/>
    <w:rsid w:val="00186F43"/>
    <w:rsid w:val="001956BD"/>
    <w:rsid w:val="00200762"/>
    <w:rsid w:val="00217741"/>
    <w:rsid w:val="00234F41"/>
    <w:rsid w:val="00244C82"/>
    <w:rsid w:val="00257216"/>
    <w:rsid w:val="002834ED"/>
    <w:rsid w:val="002B26FA"/>
    <w:rsid w:val="002B5002"/>
    <w:rsid w:val="002C156D"/>
    <w:rsid w:val="002E7969"/>
    <w:rsid w:val="003C0A6E"/>
    <w:rsid w:val="003C4AFD"/>
    <w:rsid w:val="00402936"/>
    <w:rsid w:val="0043015C"/>
    <w:rsid w:val="00476BC4"/>
    <w:rsid w:val="00486D20"/>
    <w:rsid w:val="004D0440"/>
    <w:rsid w:val="00514B23"/>
    <w:rsid w:val="005556DF"/>
    <w:rsid w:val="005C1367"/>
    <w:rsid w:val="005D7857"/>
    <w:rsid w:val="005E66AF"/>
    <w:rsid w:val="005F2E92"/>
    <w:rsid w:val="00617BBA"/>
    <w:rsid w:val="006306E1"/>
    <w:rsid w:val="00651ABE"/>
    <w:rsid w:val="006862C5"/>
    <w:rsid w:val="006A43B8"/>
    <w:rsid w:val="006C68AF"/>
    <w:rsid w:val="006D30F7"/>
    <w:rsid w:val="006F5A63"/>
    <w:rsid w:val="00712470"/>
    <w:rsid w:val="00754462"/>
    <w:rsid w:val="007658D6"/>
    <w:rsid w:val="00766D9D"/>
    <w:rsid w:val="00787FE0"/>
    <w:rsid w:val="007906BD"/>
    <w:rsid w:val="007C7D83"/>
    <w:rsid w:val="007D7613"/>
    <w:rsid w:val="007E2D91"/>
    <w:rsid w:val="007E5398"/>
    <w:rsid w:val="007F4E9B"/>
    <w:rsid w:val="00802140"/>
    <w:rsid w:val="00866399"/>
    <w:rsid w:val="00891345"/>
    <w:rsid w:val="008C399F"/>
    <w:rsid w:val="008D1A06"/>
    <w:rsid w:val="00923260"/>
    <w:rsid w:val="009236F1"/>
    <w:rsid w:val="009376DA"/>
    <w:rsid w:val="009661F1"/>
    <w:rsid w:val="00971CD9"/>
    <w:rsid w:val="009C22EF"/>
    <w:rsid w:val="009F451F"/>
    <w:rsid w:val="00A24D4D"/>
    <w:rsid w:val="00A3552D"/>
    <w:rsid w:val="00A40982"/>
    <w:rsid w:val="00A51B77"/>
    <w:rsid w:val="00A61933"/>
    <w:rsid w:val="00A77A86"/>
    <w:rsid w:val="00AB02C0"/>
    <w:rsid w:val="00AF10A4"/>
    <w:rsid w:val="00B11414"/>
    <w:rsid w:val="00B53E46"/>
    <w:rsid w:val="00BA0747"/>
    <w:rsid w:val="00BA45E0"/>
    <w:rsid w:val="00BA6F90"/>
    <w:rsid w:val="00BE0380"/>
    <w:rsid w:val="00BE47C9"/>
    <w:rsid w:val="00C41C5E"/>
    <w:rsid w:val="00C55567"/>
    <w:rsid w:val="00C777AF"/>
    <w:rsid w:val="00C83FEB"/>
    <w:rsid w:val="00C9601E"/>
    <w:rsid w:val="00CA6CCF"/>
    <w:rsid w:val="00CB53C1"/>
    <w:rsid w:val="00CD2933"/>
    <w:rsid w:val="00CE1D3D"/>
    <w:rsid w:val="00CE3F9B"/>
    <w:rsid w:val="00D17063"/>
    <w:rsid w:val="00D267EA"/>
    <w:rsid w:val="00D345C8"/>
    <w:rsid w:val="00D521BB"/>
    <w:rsid w:val="00D72236"/>
    <w:rsid w:val="00D76187"/>
    <w:rsid w:val="00E03357"/>
    <w:rsid w:val="00E0559E"/>
    <w:rsid w:val="00E102D8"/>
    <w:rsid w:val="00E15684"/>
    <w:rsid w:val="00E371B6"/>
    <w:rsid w:val="00E47B1C"/>
    <w:rsid w:val="00E54593"/>
    <w:rsid w:val="00E67368"/>
    <w:rsid w:val="00E82049"/>
    <w:rsid w:val="00EC7DF1"/>
    <w:rsid w:val="00ED52C3"/>
    <w:rsid w:val="00F3140F"/>
    <w:rsid w:val="00F42B29"/>
    <w:rsid w:val="00F52268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paragraph" w:styleId="Ttulo3">
    <w:name w:val="heading 3"/>
    <w:basedOn w:val="Normal"/>
    <w:link w:val="Ttulo3Char"/>
    <w:uiPriority w:val="9"/>
    <w:qFormat/>
    <w:rsid w:val="009F45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9F451F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Forte">
    <w:name w:val="Strong"/>
    <w:basedOn w:val="Fontepargpadro"/>
    <w:uiPriority w:val="22"/>
    <w:qFormat/>
    <w:rsid w:val="000766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2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819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2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3A908-AF9E-4F5D-9745-D1E4E4AA7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representação</cp:lastModifiedBy>
  <cp:revision>5</cp:revision>
  <cp:lastPrinted>2025-12-12T17:08:00Z</cp:lastPrinted>
  <dcterms:created xsi:type="dcterms:W3CDTF">2025-12-12T16:48:00Z</dcterms:created>
  <dcterms:modified xsi:type="dcterms:W3CDTF">2025-12-12T17:33:00Z</dcterms:modified>
</cp:coreProperties>
</file>