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0E1C1" w14:textId="7171655A" w:rsidR="0076544E" w:rsidRDefault="0076544E" w:rsidP="00D66614">
      <w:pPr>
        <w:spacing w:after="0"/>
        <w:jc w:val="center"/>
        <w:rPr>
          <w:rFonts w:ascii="Times New Roman" w:hAnsi="Times New Roman" w:cs="Times New Roman"/>
          <w:sz w:val="24"/>
          <w:szCs w:val="24"/>
        </w:rPr>
      </w:pPr>
    </w:p>
    <w:p w14:paraId="31699590" w14:textId="1B21CD4E" w:rsidR="00E827BD" w:rsidRDefault="00E827BD" w:rsidP="00E827BD">
      <w:pPr>
        <w:jc w:val="center"/>
        <w:rPr>
          <w:rFonts w:ascii="Times New Roman" w:hAnsi="Times New Roman" w:cs="Times New Roman"/>
          <w:sz w:val="24"/>
          <w:szCs w:val="24"/>
        </w:rPr>
      </w:pPr>
      <w:r w:rsidRPr="00C71A69">
        <w:rPr>
          <w:rFonts w:ascii="Times New Roman" w:hAnsi="Times New Roman" w:cs="Times New Roman"/>
          <w:b/>
          <w:bCs/>
          <w:sz w:val="24"/>
          <w:szCs w:val="24"/>
        </w:rPr>
        <w:t xml:space="preserve">PMM/GAB/PORTARIA Nº </w:t>
      </w:r>
      <w:r>
        <w:rPr>
          <w:rFonts w:ascii="Times New Roman" w:hAnsi="Times New Roman" w:cs="Times New Roman"/>
          <w:b/>
          <w:bCs/>
          <w:sz w:val="24"/>
          <w:szCs w:val="24"/>
        </w:rPr>
        <w:t>00</w:t>
      </w:r>
      <w:r>
        <w:rPr>
          <w:rFonts w:ascii="Times New Roman" w:hAnsi="Times New Roman" w:cs="Times New Roman"/>
          <w:b/>
          <w:bCs/>
          <w:sz w:val="24"/>
          <w:szCs w:val="24"/>
        </w:rPr>
        <w:t>4</w:t>
      </w:r>
      <w:r>
        <w:rPr>
          <w:rFonts w:ascii="Times New Roman" w:hAnsi="Times New Roman" w:cs="Times New Roman"/>
          <w:b/>
          <w:bCs/>
          <w:sz w:val="24"/>
          <w:szCs w:val="24"/>
        </w:rPr>
        <w:t xml:space="preserve"> DE </w:t>
      </w:r>
      <w:r>
        <w:rPr>
          <w:rFonts w:ascii="Times New Roman" w:hAnsi="Times New Roman" w:cs="Times New Roman"/>
          <w:b/>
          <w:bCs/>
          <w:sz w:val="24"/>
          <w:szCs w:val="24"/>
        </w:rPr>
        <w:t>25</w:t>
      </w:r>
      <w:r w:rsidRPr="00C71A69">
        <w:rPr>
          <w:rFonts w:ascii="Times New Roman" w:hAnsi="Times New Roman" w:cs="Times New Roman"/>
          <w:b/>
          <w:bCs/>
          <w:sz w:val="24"/>
          <w:szCs w:val="24"/>
        </w:rPr>
        <w:t xml:space="preserve"> DE </w:t>
      </w:r>
      <w:r>
        <w:rPr>
          <w:rFonts w:ascii="Times New Roman" w:hAnsi="Times New Roman" w:cs="Times New Roman"/>
          <w:b/>
          <w:bCs/>
          <w:sz w:val="24"/>
          <w:szCs w:val="24"/>
        </w:rPr>
        <w:t>MARÇO</w:t>
      </w:r>
      <w:r w:rsidRPr="00C71A69">
        <w:rPr>
          <w:rFonts w:ascii="Times New Roman" w:hAnsi="Times New Roman" w:cs="Times New Roman"/>
          <w:b/>
          <w:bCs/>
          <w:sz w:val="24"/>
          <w:szCs w:val="24"/>
        </w:rPr>
        <w:t xml:space="preserve"> DE 202</w:t>
      </w:r>
      <w:r>
        <w:rPr>
          <w:rFonts w:ascii="Times New Roman" w:hAnsi="Times New Roman" w:cs="Times New Roman"/>
          <w:b/>
          <w:bCs/>
          <w:sz w:val="24"/>
          <w:szCs w:val="24"/>
        </w:rPr>
        <w:t>5</w:t>
      </w:r>
      <w:r w:rsidRPr="00C71A69">
        <w:rPr>
          <w:rFonts w:ascii="Times New Roman" w:hAnsi="Times New Roman" w:cs="Times New Roman"/>
          <w:sz w:val="24"/>
          <w:szCs w:val="24"/>
        </w:rPr>
        <w:t>.</w:t>
      </w:r>
    </w:p>
    <w:p w14:paraId="24591A0D" w14:textId="09491A4D" w:rsidR="00D12354" w:rsidRPr="00B953B5" w:rsidRDefault="00E827BD" w:rsidP="00D12354">
      <w:pPr>
        <w:ind w:left="2977"/>
        <w:jc w:val="both"/>
        <w:rPr>
          <w:rFonts w:ascii="Times New Roman" w:hAnsi="Times New Roman" w:cs="Times New Roman"/>
        </w:rPr>
      </w:pPr>
      <w:r w:rsidRPr="00B953B5">
        <w:rPr>
          <w:rFonts w:ascii="Times New Roman" w:hAnsi="Times New Roman" w:cs="Times New Roman"/>
        </w:rPr>
        <w:t xml:space="preserve">“DISPÕE SOBRE </w:t>
      </w:r>
      <w:r w:rsidR="008D20AF" w:rsidRPr="00B953B5">
        <w:rPr>
          <w:rFonts w:ascii="Times New Roman" w:hAnsi="Times New Roman" w:cs="Times New Roman"/>
        </w:rPr>
        <w:t>ALTERAÇÃO DA PORTARIA</w:t>
      </w:r>
      <w:r w:rsidR="00D12354" w:rsidRPr="00B953B5">
        <w:rPr>
          <w:rFonts w:ascii="Times New Roman" w:hAnsi="Times New Roman" w:cs="Times New Roman"/>
        </w:rPr>
        <w:t xml:space="preserve"> Nº</w:t>
      </w:r>
      <w:r w:rsidR="008D20AF" w:rsidRPr="00B953B5">
        <w:rPr>
          <w:rFonts w:ascii="Times New Roman" w:hAnsi="Times New Roman" w:cs="Times New Roman"/>
        </w:rPr>
        <w:t xml:space="preserve"> 0</w:t>
      </w:r>
      <w:r w:rsidR="00D12354" w:rsidRPr="00B953B5">
        <w:rPr>
          <w:rFonts w:ascii="Times New Roman" w:hAnsi="Times New Roman" w:cs="Times New Roman"/>
        </w:rPr>
        <w:t>0</w:t>
      </w:r>
      <w:r w:rsidR="008D20AF" w:rsidRPr="00B953B5">
        <w:rPr>
          <w:rFonts w:ascii="Times New Roman" w:hAnsi="Times New Roman" w:cs="Times New Roman"/>
        </w:rPr>
        <w:t>2 DE 19 DE FEVEREIRO DE 2025</w:t>
      </w:r>
      <w:r w:rsidR="00D12354" w:rsidRPr="00B953B5">
        <w:rPr>
          <w:rFonts w:ascii="Times New Roman" w:hAnsi="Times New Roman" w:cs="Times New Roman"/>
        </w:rPr>
        <w:t>,</w:t>
      </w:r>
      <w:r w:rsidR="008D20AF" w:rsidRPr="00B953B5">
        <w:rPr>
          <w:rFonts w:ascii="Times New Roman" w:hAnsi="Times New Roman" w:cs="Times New Roman"/>
        </w:rPr>
        <w:t xml:space="preserve"> DA NOMEAÇÃO DA COMISSÃO PERMANENTE DE PROCESSO ADMINISTRATIVO DISCIPLINAR (PAD) E DÁ OUTRAS PROVIDÊNCIAS.</w:t>
      </w:r>
    </w:p>
    <w:p w14:paraId="0FBB5BC1" w14:textId="3D6CCB64" w:rsidR="00E827BD" w:rsidRPr="00C71A69" w:rsidRDefault="00E827BD" w:rsidP="00E827BD">
      <w:pPr>
        <w:jc w:val="both"/>
        <w:rPr>
          <w:rFonts w:ascii="Times New Roman" w:hAnsi="Times New Roman" w:cs="Times New Roman"/>
          <w:sz w:val="24"/>
          <w:szCs w:val="24"/>
        </w:rPr>
      </w:pPr>
      <w:r>
        <w:rPr>
          <w:rFonts w:ascii="Times New Roman" w:hAnsi="Times New Roman" w:cs="Times New Roman"/>
          <w:sz w:val="24"/>
          <w:szCs w:val="24"/>
        </w:rPr>
        <w:t xml:space="preserve">O </w:t>
      </w:r>
      <w:r w:rsidRPr="00C71A69">
        <w:rPr>
          <w:rFonts w:ascii="Times New Roman" w:hAnsi="Times New Roman" w:cs="Times New Roman"/>
          <w:sz w:val="24"/>
          <w:szCs w:val="24"/>
        </w:rPr>
        <w:t>Excelentíssim</w:t>
      </w:r>
      <w:r>
        <w:rPr>
          <w:rFonts w:ascii="Times New Roman" w:hAnsi="Times New Roman" w:cs="Times New Roman"/>
          <w:sz w:val="24"/>
          <w:szCs w:val="24"/>
        </w:rPr>
        <w:t>o</w:t>
      </w:r>
      <w:r w:rsidRPr="00C71A69">
        <w:rPr>
          <w:rFonts w:ascii="Times New Roman" w:hAnsi="Times New Roman" w:cs="Times New Roman"/>
          <w:sz w:val="24"/>
          <w:szCs w:val="24"/>
        </w:rPr>
        <w:t xml:space="preserve"> Senhor</w:t>
      </w:r>
      <w:r>
        <w:rPr>
          <w:rFonts w:ascii="Times New Roman" w:hAnsi="Times New Roman" w:cs="Times New Roman"/>
          <w:sz w:val="24"/>
          <w:szCs w:val="24"/>
        </w:rPr>
        <w:t xml:space="preserve"> FRANCISCO RUFINO DE SOUZA,</w:t>
      </w:r>
      <w:r w:rsidRPr="00C71A69">
        <w:rPr>
          <w:rFonts w:ascii="Times New Roman" w:hAnsi="Times New Roman" w:cs="Times New Roman"/>
          <w:sz w:val="24"/>
          <w:szCs w:val="24"/>
        </w:rPr>
        <w:t xml:space="preserve"> Prefeit</w:t>
      </w:r>
      <w:r>
        <w:rPr>
          <w:rFonts w:ascii="Times New Roman" w:hAnsi="Times New Roman" w:cs="Times New Roman"/>
          <w:sz w:val="24"/>
          <w:szCs w:val="24"/>
        </w:rPr>
        <w:t>o</w:t>
      </w:r>
      <w:r w:rsidRPr="00C71A69">
        <w:rPr>
          <w:rFonts w:ascii="Times New Roman" w:hAnsi="Times New Roman" w:cs="Times New Roman"/>
          <w:sz w:val="24"/>
          <w:szCs w:val="24"/>
        </w:rPr>
        <w:t xml:space="preserve"> de Mucajaí - Roraima,</w:t>
      </w:r>
      <w:r>
        <w:rPr>
          <w:rFonts w:ascii="Times New Roman" w:hAnsi="Times New Roman" w:cs="Times New Roman"/>
          <w:sz w:val="24"/>
          <w:szCs w:val="24"/>
        </w:rPr>
        <w:t xml:space="preserve"> </w:t>
      </w:r>
      <w:r w:rsidRPr="00C71A69">
        <w:rPr>
          <w:rFonts w:ascii="Times New Roman" w:hAnsi="Times New Roman" w:cs="Times New Roman"/>
          <w:sz w:val="24"/>
          <w:szCs w:val="24"/>
        </w:rPr>
        <w:t xml:space="preserve">no uso de suas atribuições legais </w:t>
      </w:r>
      <w:r>
        <w:rPr>
          <w:rFonts w:ascii="Times New Roman" w:hAnsi="Times New Roman" w:cs="Times New Roman"/>
          <w:sz w:val="24"/>
          <w:szCs w:val="24"/>
        </w:rPr>
        <w:t>que lhe são conferidas pel</w:t>
      </w:r>
      <w:r w:rsidR="008D20AF">
        <w:rPr>
          <w:rFonts w:ascii="Times New Roman" w:hAnsi="Times New Roman" w:cs="Times New Roman"/>
          <w:sz w:val="24"/>
          <w:szCs w:val="24"/>
        </w:rPr>
        <w:t>a Lei Orgânica do Município, e demais normativos aplicáveis</w:t>
      </w:r>
    </w:p>
    <w:p w14:paraId="37FD6A57" w14:textId="5DDBC78B" w:rsidR="00E827BD" w:rsidRDefault="00E827BD" w:rsidP="00E827BD">
      <w:pPr>
        <w:jc w:val="both"/>
        <w:rPr>
          <w:rFonts w:ascii="Times New Roman" w:hAnsi="Times New Roman" w:cs="Times New Roman"/>
          <w:sz w:val="24"/>
          <w:szCs w:val="24"/>
        </w:rPr>
      </w:pPr>
      <w:r w:rsidRPr="00C71A69">
        <w:rPr>
          <w:rFonts w:ascii="Times New Roman" w:hAnsi="Times New Roman" w:cs="Times New Roman"/>
          <w:sz w:val="24"/>
          <w:szCs w:val="24"/>
        </w:rPr>
        <w:t>CONSIDERANDO</w:t>
      </w:r>
      <w:r>
        <w:rPr>
          <w:rFonts w:ascii="Times New Roman" w:hAnsi="Times New Roman" w:cs="Times New Roman"/>
          <w:sz w:val="24"/>
          <w:szCs w:val="24"/>
        </w:rPr>
        <w:t xml:space="preserve"> </w:t>
      </w:r>
      <w:r w:rsidR="008D20AF" w:rsidRPr="008D20AF">
        <w:rPr>
          <w:rFonts w:ascii="Times New Roman" w:hAnsi="Times New Roman" w:cs="Times New Roman"/>
          <w:sz w:val="24"/>
          <w:szCs w:val="24"/>
        </w:rPr>
        <w:t>a necessidade de apurar eventuais infrações disciplinares praticadas por servidores municipais, garantindo o devido processo legal e a ampla defesa, conforme previsto na Lei Municipal nº 177/2003;</w:t>
      </w:r>
    </w:p>
    <w:p w14:paraId="5382FF07" w14:textId="5847819D" w:rsidR="00B243C0" w:rsidRDefault="00B243C0" w:rsidP="00E827BD">
      <w:pPr>
        <w:jc w:val="both"/>
        <w:rPr>
          <w:rFonts w:ascii="Times New Roman" w:hAnsi="Times New Roman" w:cs="Times New Roman"/>
          <w:sz w:val="24"/>
          <w:szCs w:val="24"/>
        </w:rPr>
      </w:pPr>
      <w:r w:rsidRPr="00B243C0">
        <w:rPr>
          <w:rFonts w:ascii="Times New Roman" w:hAnsi="Times New Roman" w:cs="Times New Roman"/>
          <w:sz w:val="24"/>
          <w:szCs w:val="24"/>
        </w:rPr>
        <w:t>CONSIDERANDO a importância da instituição de uma Comissão Permanente para conduzir processos administrativos disciplinares de forma eficiente e imparcial;</w:t>
      </w:r>
    </w:p>
    <w:p w14:paraId="0FE551F7" w14:textId="77777777" w:rsidR="00E827BD" w:rsidRDefault="00E827BD" w:rsidP="00B953B5">
      <w:pPr>
        <w:rPr>
          <w:rFonts w:ascii="Times New Roman" w:hAnsi="Times New Roman" w:cs="Times New Roman"/>
          <w:sz w:val="24"/>
          <w:szCs w:val="24"/>
        </w:rPr>
      </w:pPr>
      <w:r w:rsidRPr="003F0179">
        <w:rPr>
          <w:rFonts w:ascii="Times New Roman" w:hAnsi="Times New Roman" w:cs="Times New Roman"/>
          <w:b/>
          <w:bCs/>
          <w:sz w:val="24"/>
          <w:szCs w:val="24"/>
        </w:rPr>
        <w:t>RESOLVE</w:t>
      </w:r>
      <w:r w:rsidRPr="00C71A69">
        <w:rPr>
          <w:rFonts w:ascii="Times New Roman" w:hAnsi="Times New Roman" w:cs="Times New Roman"/>
          <w:sz w:val="24"/>
          <w:szCs w:val="24"/>
        </w:rPr>
        <w:t>:</w:t>
      </w:r>
    </w:p>
    <w:p w14:paraId="5916CCA3" w14:textId="1EA99CB3" w:rsidR="008D351D" w:rsidRDefault="00E827BD" w:rsidP="001A4008">
      <w:pPr>
        <w:jc w:val="both"/>
        <w:rPr>
          <w:rFonts w:ascii="Times New Roman" w:hAnsi="Times New Roman" w:cs="Times New Roman"/>
          <w:sz w:val="24"/>
          <w:szCs w:val="24"/>
        </w:rPr>
      </w:pPr>
      <w:r w:rsidRPr="00C71A69">
        <w:rPr>
          <w:rFonts w:ascii="Times New Roman" w:hAnsi="Times New Roman" w:cs="Times New Roman"/>
          <w:sz w:val="24"/>
          <w:szCs w:val="24"/>
        </w:rPr>
        <w:t xml:space="preserve">Art. 1º </w:t>
      </w:r>
      <w:r w:rsidR="00CB280B" w:rsidRPr="00CB280B">
        <w:rPr>
          <w:rFonts w:ascii="Times New Roman" w:hAnsi="Times New Roman" w:cs="Times New Roman"/>
          <w:sz w:val="24"/>
          <w:szCs w:val="24"/>
        </w:rPr>
        <w:t xml:space="preserve">Fica </w:t>
      </w:r>
      <w:r w:rsidR="001A4008">
        <w:rPr>
          <w:rFonts w:ascii="Times New Roman" w:hAnsi="Times New Roman" w:cs="Times New Roman"/>
          <w:sz w:val="24"/>
          <w:szCs w:val="24"/>
        </w:rPr>
        <w:t>Alterada</w:t>
      </w:r>
      <w:r w:rsidR="00CB280B" w:rsidRPr="00CB280B">
        <w:rPr>
          <w:rFonts w:ascii="Times New Roman" w:hAnsi="Times New Roman" w:cs="Times New Roman"/>
          <w:sz w:val="24"/>
          <w:szCs w:val="24"/>
        </w:rPr>
        <w:t xml:space="preserve"> a</w:t>
      </w:r>
      <w:r w:rsidR="00EF3FB3">
        <w:rPr>
          <w:rFonts w:ascii="Times New Roman" w:hAnsi="Times New Roman" w:cs="Times New Roman"/>
          <w:sz w:val="24"/>
          <w:szCs w:val="24"/>
        </w:rPr>
        <w:t xml:space="preserve"> </w:t>
      </w:r>
      <w:r w:rsidR="00CB280B" w:rsidRPr="00CB280B">
        <w:rPr>
          <w:rFonts w:ascii="Times New Roman" w:hAnsi="Times New Roman" w:cs="Times New Roman"/>
          <w:sz w:val="24"/>
          <w:szCs w:val="24"/>
        </w:rPr>
        <w:t>Comissão Permanente de Processo Administrativo Disciplinar (PAD) no âmbito da Administração</w:t>
      </w:r>
      <w:r w:rsidR="00CB280B" w:rsidRPr="00CB280B">
        <w:rPr>
          <w:rFonts w:ascii="Times New Roman" w:hAnsi="Times New Roman" w:cs="Times New Roman"/>
          <w:sz w:val="24"/>
          <w:szCs w:val="24"/>
        </w:rPr>
        <w:t xml:space="preserve"> </w:t>
      </w:r>
      <w:r w:rsidR="00CB280B" w:rsidRPr="00CB280B">
        <w:rPr>
          <w:rFonts w:ascii="Times New Roman" w:hAnsi="Times New Roman" w:cs="Times New Roman"/>
          <w:sz w:val="24"/>
          <w:szCs w:val="24"/>
        </w:rPr>
        <w:t xml:space="preserve">Pública Municipal, </w:t>
      </w:r>
      <w:r w:rsidR="001A4008" w:rsidRPr="005E1744">
        <w:rPr>
          <w:rFonts w:ascii="Times New Roman" w:hAnsi="Times New Roman" w:cs="Times New Roman"/>
          <w:sz w:val="24"/>
          <w:szCs w:val="24"/>
        </w:rPr>
        <w:t xml:space="preserve">para </w:t>
      </w:r>
      <w:r w:rsidR="001A4008">
        <w:rPr>
          <w:rFonts w:ascii="Times New Roman" w:hAnsi="Times New Roman" w:cs="Times New Roman"/>
          <w:sz w:val="24"/>
          <w:szCs w:val="24"/>
        </w:rPr>
        <w:t>designar o servidor FREDSON RICARDO PEREIRA FERREIRA, professor, matrícula 2705, em substituição ao servidor RADIEL SILVA, Agente Administrativo na função de PRESIDENTE</w:t>
      </w:r>
      <w:r w:rsidR="008D351D">
        <w:rPr>
          <w:rFonts w:ascii="Times New Roman" w:hAnsi="Times New Roman" w:cs="Times New Roman"/>
          <w:sz w:val="24"/>
          <w:szCs w:val="24"/>
        </w:rPr>
        <w:t>.</w:t>
      </w:r>
      <w:r w:rsidR="001A4008">
        <w:rPr>
          <w:rFonts w:ascii="Times New Roman" w:hAnsi="Times New Roman" w:cs="Times New Roman"/>
          <w:sz w:val="24"/>
          <w:szCs w:val="24"/>
        </w:rPr>
        <w:t xml:space="preserve"> </w:t>
      </w:r>
    </w:p>
    <w:p w14:paraId="0503679C" w14:textId="77777777" w:rsidR="008D351D" w:rsidRPr="00CB280B" w:rsidRDefault="008D351D" w:rsidP="008D351D">
      <w:pPr>
        <w:jc w:val="both"/>
        <w:rPr>
          <w:rFonts w:ascii="Times New Roman" w:hAnsi="Times New Roman" w:cs="Times New Roman"/>
          <w:sz w:val="24"/>
          <w:szCs w:val="24"/>
        </w:rPr>
      </w:pPr>
      <w:r w:rsidRPr="00C71A69">
        <w:rPr>
          <w:rFonts w:ascii="Times New Roman" w:hAnsi="Times New Roman" w:cs="Times New Roman"/>
          <w:sz w:val="24"/>
          <w:szCs w:val="24"/>
        </w:rPr>
        <w:t xml:space="preserve">Art. </w:t>
      </w:r>
      <w:r>
        <w:rPr>
          <w:rFonts w:ascii="Times New Roman" w:hAnsi="Times New Roman" w:cs="Times New Roman"/>
          <w:sz w:val="24"/>
          <w:szCs w:val="24"/>
        </w:rPr>
        <w:t xml:space="preserve">2º A Comissão </w:t>
      </w:r>
      <w:r w:rsidRPr="00B953B5">
        <w:rPr>
          <w:rFonts w:ascii="Times New Roman" w:hAnsi="Times New Roman" w:cs="Times New Roman"/>
          <w:sz w:val="24"/>
          <w:szCs w:val="24"/>
        </w:rPr>
        <w:t>Permanente de Processo Administrativo Disciplinar</w:t>
      </w:r>
      <w:r>
        <w:rPr>
          <w:rFonts w:ascii="Times New Roman" w:hAnsi="Times New Roman" w:cs="Times New Roman"/>
          <w:sz w:val="24"/>
          <w:szCs w:val="24"/>
        </w:rPr>
        <w:t xml:space="preserve"> Processante passa obter a seguinte composição</w:t>
      </w:r>
      <w:r w:rsidRPr="00B953B5">
        <w:rPr>
          <w:rFonts w:ascii="Times New Roman" w:hAnsi="Times New Roman" w:cs="Times New Roman"/>
          <w:sz w:val="24"/>
          <w:szCs w:val="24"/>
        </w:rPr>
        <w:t>:</w:t>
      </w:r>
    </w:p>
    <w:p w14:paraId="6EAA7987" w14:textId="77777777" w:rsidR="008D351D" w:rsidRPr="00CB280B" w:rsidRDefault="008D351D" w:rsidP="008D351D">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 xml:space="preserve">Presidente: </w:t>
      </w:r>
      <w:r>
        <w:rPr>
          <w:rFonts w:ascii="Times New Roman" w:hAnsi="Times New Roman" w:cs="Times New Roman"/>
          <w:sz w:val="24"/>
          <w:szCs w:val="24"/>
        </w:rPr>
        <w:t>FREDSON RICARDO PEREIRA FERREIRA, Matrícula 2705,</w:t>
      </w:r>
      <w:r w:rsidRPr="00CB280B">
        <w:rPr>
          <w:rFonts w:ascii="Times New Roman" w:hAnsi="Times New Roman" w:cs="Times New Roman"/>
          <w:sz w:val="24"/>
          <w:szCs w:val="24"/>
        </w:rPr>
        <w:t xml:space="preserve"> </w:t>
      </w:r>
      <w:r>
        <w:rPr>
          <w:rFonts w:ascii="Times New Roman" w:hAnsi="Times New Roman" w:cs="Times New Roman"/>
          <w:sz w:val="24"/>
          <w:szCs w:val="24"/>
        </w:rPr>
        <w:t>Professor</w:t>
      </w:r>
      <w:r w:rsidRPr="00CB280B">
        <w:rPr>
          <w:rFonts w:ascii="Times New Roman" w:hAnsi="Times New Roman" w:cs="Times New Roman"/>
          <w:sz w:val="24"/>
          <w:szCs w:val="24"/>
        </w:rPr>
        <w:t xml:space="preserve"> – Secretaria de Educação </w:t>
      </w:r>
    </w:p>
    <w:p w14:paraId="1D05102E" w14:textId="77777777" w:rsidR="008D351D" w:rsidRPr="00CB280B" w:rsidRDefault="008D351D" w:rsidP="008D351D">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Membro: LAURA DE OLIVEIRA ARRUDA</w:t>
      </w:r>
      <w:r>
        <w:rPr>
          <w:rFonts w:ascii="Times New Roman" w:hAnsi="Times New Roman" w:cs="Times New Roman"/>
          <w:sz w:val="24"/>
          <w:szCs w:val="24"/>
        </w:rPr>
        <w:t>, Matrícula 98</w:t>
      </w:r>
      <w:r w:rsidRPr="00CB280B">
        <w:rPr>
          <w:rFonts w:ascii="Times New Roman" w:hAnsi="Times New Roman" w:cs="Times New Roman"/>
          <w:sz w:val="24"/>
          <w:szCs w:val="24"/>
        </w:rPr>
        <w:t xml:space="preserve"> – Agente Administrativo – Secretaria de Saúde </w:t>
      </w:r>
    </w:p>
    <w:p w14:paraId="664A69FC" w14:textId="77777777" w:rsidR="008D351D" w:rsidRDefault="008D351D" w:rsidP="008D351D">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Membro: LINDOMAR PEREIRA DE ALMEIDA</w:t>
      </w:r>
      <w:r>
        <w:rPr>
          <w:rFonts w:ascii="Times New Roman" w:hAnsi="Times New Roman" w:cs="Times New Roman"/>
          <w:sz w:val="24"/>
          <w:szCs w:val="24"/>
        </w:rPr>
        <w:t>, matrícula 5</w:t>
      </w:r>
      <w:r w:rsidRPr="00CB280B">
        <w:rPr>
          <w:rFonts w:ascii="Times New Roman" w:hAnsi="Times New Roman" w:cs="Times New Roman"/>
          <w:sz w:val="24"/>
          <w:szCs w:val="24"/>
        </w:rPr>
        <w:t xml:space="preserve"> – Agente Administrativo – Sindicato dos Servidores</w:t>
      </w:r>
    </w:p>
    <w:p w14:paraId="3E68559E" w14:textId="23FFF0AF" w:rsidR="00D12354" w:rsidRPr="00D12354" w:rsidRDefault="00D12354" w:rsidP="00D12354">
      <w:pPr>
        <w:jc w:val="both"/>
        <w:rPr>
          <w:rFonts w:ascii="Times New Roman" w:hAnsi="Times New Roman" w:cs="Times New Roman"/>
          <w:sz w:val="24"/>
          <w:szCs w:val="24"/>
        </w:rPr>
      </w:pPr>
      <w:r w:rsidRPr="00D12354">
        <w:rPr>
          <w:rFonts w:ascii="Times New Roman" w:hAnsi="Times New Roman" w:cs="Times New Roman"/>
          <w:sz w:val="24"/>
          <w:szCs w:val="24"/>
        </w:rPr>
        <w:t xml:space="preserve">Art. </w:t>
      </w:r>
      <w:r w:rsidR="008D351D">
        <w:rPr>
          <w:rFonts w:ascii="Times New Roman" w:hAnsi="Times New Roman" w:cs="Times New Roman"/>
          <w:sz w:val="24"/>
          <w:szCs w:val="24"/>
        </w:rPr>
        <w:t>3</w:t>
      </w:r>
      <w:r w:rsidRPr="00D12354">
        <w:rPr>
          <w:rFonts w:ascii="Times New Roman" w:hAnsi="Times New Roman" w:cs="Times New Roman"/>
          <w:sz w:val="24"/>
          <w:szCs w:val="24"/>
        </w:rPr>
        <w:t xml:space="preserve">º A Comissão Permanente de PAD terá a competência de conduzir os processos administrativos disciplinares no âmbito do Município, observando as disposições legais pertinentes e garantindo os princípios do contraditório e da ampla defesa. </w:t>
      </w:r>
    </w:p>
    <w:p w14:paraId="37C4E51F" w14:textId="087E6226" w:rsidR="00E827BD" w:rsidRDefault="00D12354" w:rsidP="00D12354">
      <w:pPr>
        <w:jc w:val="both"/>
        <w:rPr>
          <w:rFonts w:ascii="Times New Roman" w:hAnsi="Times New Roman" w:cs="Times New Roman"/>
          <w:sz w:val="24"/>
          <w:szCs w:val="24"/>
        </w:rPr>
      </w:pPr>
      <w:r w:rsidRPr="00D12354">
        <w:rPr>
          <w:rFonts w:ascii="Times New Roman" w:hAnsi="Times New Roman" w:cs="Times New Roman"/>
          <w:sz w:val="24"/>
          <w:szCs w:val="24"/>
        </w:rPr>
        <w:t xml:space="preserve">Art. </w:t>
      </w:r>
      <w:r w:rsidR="008D351D">
        <w:rPr>
          <w:rFonts w:ascii="Times New Roman" w:hAnsi="Times New Roman" w:cs="Times New Roman"/>
          <w:sz w:val="24"/>
          <w:szCs w:val="24"/>
        </w:rPr>
        <w:t>4</w:t>
      </w:r>
      <w:r w:rsidRPr="00D12354">
        <w:rPr>
          <w:rFonts w:ascii="Times New Roman" w:hAnsi="Times New Roman" w:cs="Times New Roman"/>
          <w:sz w:val="24"/>
          <w:szCs w:val="24"/>
        </w:rPr>
        <w:t>º Os membros da Comissão exercerão suas atividades sem prejuízo das atribuições normais de seus respectivos cargos. Art. 4º Esta Portaria entra em vigor na data de sua publicação, revogadas as disposições em contrário.</w:t>
      </w:r>
    </w:p>
    <w:p w14:paraId="33D6C8DB" w14:textId="414B367F" w:rsidR="00D12354" w:rsidRDefault="00D12354" w:rsidP="00D12354">
      <w:pPr>
        <w:jc w:val="both"/>
        <w:rPr>
          <w:rFonts w:ascii="Times New Roman" w:hAnsi="Times New Roman" w:cs="Times New Roman"/>
          <w:sz w:val="24"/>
          <w:szCs w:val="24"/>
        </w:rPr>
      </w:pPr>
      <w:r w:rsidRPr="00D12354">
        <w:rPr>
          <w:rFonts w:ascii="Times New Roman" w:hAnsi="Times New Roman" w:cs="Times New Roman"/>
          <w:sz w:val="24"/>
          <w:szCs w:val="24"/>
        </w:rPr>
        <w:t xml:space="preserve">Art. </w:t>
      </w:r>
      <w:r w:rsidR="008D351D">
        <w:rPr>
          <w:rFonts w:ascii="Times New Roman" w:hAnsi="Times New Roman" w:cs="Times New Roman"/>
          <w:sz w:val="24"/>
          <w:szCs w:val="24"/>
        </w:rPr>
        <w:t>5</w:t>
      </w:r>
      <w:r w:rsidRPr="00D12354">
        <w:rPr>
          <w:rFonts w:ascii="Times New Roman" w:hAnsi="Times New Roman" w:cs="Times New Roman"/>
          <w:sz w:val="24"/>
          <w:szCs w:val="24"/>
        </w:rPr>
        <w:t>º Esta Portaria entra em vigor na data de sua publicação, revogadas as disposições em contrário</w:t>
      </w:r>
      <w:r>
        <w:rPr>
          <w:rFonts w:ascii="Times New Roman" w:hAnsi="Times New Roman" w:cs="Times New Roman"/>
          <w:sz w:val="24"/>
          <w:szCs w:val="24"/>
        </w:rPr>
        <w:t>.</w:t>
      </w:r>
    </w:p>
    <w:p w14:paraId="3B959613" w14:textId="77777777" w:rsidR="00D12354" w:rsidRPr="00D12354" w:rsidRDefault="00D12354" w:rsidP="00D12354">
      <w:pPr>
        <w:spacing w:after="0" w:line="240" w:lineRule="auto"/>
        <w:jc w:val="both"/>
        <w:rPr>
          <w:b/>
          <w:bCs/>
        </w:rPr>
      </w:pPr>
      <w:r w:rsidRPr="00D12354">
        <w:rPr>
          <w:b/>
          <w:bCs/>
        </w:rPr>
        <w:t xml:space="preserve">Registre-se, </w:t>
      </w:r>
    </w:p>
    <w:p w14:paraId="682EA709" w14:textId="77777777" w:rsidR="00D12354" w:rsidRPr="00D12354" w:rsidRDefault="00D12354" w:rsidP="00D12354">
      <w:pPr>
        <w:spacing w:after="0" w:line="240" w:lineRule="auto"/>
        <w:jc w:val="both"/>
        <w:rPr>
          <w:b/>
          <w:bCs/>
        </w:rPr>
      </w:pPr>
      <w:r w:rsidRPr="00D12354">
        <w:rPr>
          <w:b/>
          <w:bCs/>
        </w:rPr>
        <w:t xml:space="preserve">Publique-se, </w:t>
      </w:r>
    </w:p>
    <w:p w14:paraId="166F7DA0" w14:textId="74AB3C21" w:rsidR="00D12354" w:rsidRPr="00D12354" w:rsidRDefault="00D12354" w:rsidP="00D12354">
      <w:pPr>
        <w:spacing w:after="0" w:line="240" w:lineRule="auto"/>
        <w:jc w:val="both"/>
        <w:rPr>
          <w:rFonts w:ascii="Times New Roman" w:hAnsi="Times New Roman" w:cs="Times New Roman"/>
          <w:b/>
          <w:bCs/>
          <w:sz w:val="24"/>
          <w:szCs w:val="24"/>
        </w:rPr>
      </w:pPr>
      <w:r w:rsidRPr="00D12354">
        <w:rPr>
          <w:b/>
          <w:bCs/>
        </w:rPr>
        <w:t>Cumpra-se</w:t>
      </w:r>
    </w:p>
    <w:p w14:paraId="1796A098" w14:textId="77777777" w:rsidR="00E827BD" w:rsidRPr="00C71A69" w:rsidRDefault="00E827BD" w:rsidP="00E827BD">
      <w:pPr>
        <w:rPr>
          <w:rFonts w:ascii="Times New Roman" w:hAnsi="Times New Roman" w:cs="Times New Roman"/>
          <w:sz w:val="24"/>
          <w:szCs w:val="24"/>
        </w:rPr>
      </w:pPr>
    </w:p>
    <w:p w14:paraId="089BA1E4" w14:textId="77777777" w:rsidR="00E827BD" w:rsidRPr="00D718E7" w:rsidRDefault="00E827BD" w:rsidP="00E827BD">
      <w:pPr>
        <w:spacing w:after="0"/>
        <w:jc w:val="center"/>
        <w:rPr>
          <w:rFonts w:ascii="Times New Roman" w:hAnsi="Times New Roman" w:cs="Times New Roman"/>
          <w:b/>
          <w:bCs/>
          <w:sz w:val="24"/>
          <w:szCs w:val="24"/>
        </w:rPr>
      </w:pPr>
      <w:r w:rsidRPr="00D718E7">
        <w:rPr>
          <w:rFonts w:ascii="Times New Roman" w:hAnsi="Times New Roman" w:cs="Times New Roman"/>
          <w:b/>
          <w:bCs/>
          <w:sz w:val="24"/>
          <w:szCs w:val="24"/>
        </w:rPr>
        <w:t>FRANCISCO RUFINO DE SOUZA</w:t>
      </w:r>
    </w:p>
    <w:p w14:paraId="559E63EB" w14:textId="77777777" w:rsidR="00E827BD" w:rsidRDefault="00E827BD" w:rsidP="00E827BD">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Prefeito de Mucajaí-RR</w:t>
      </w:r>
    </w:p>
    <w:p w14:paraId="386C2223" w14:textId="77777777" w:rsidR="00E827BD" w:rsidRDefault="00E827BD" w:rsidP="00E827BD">
      <w:pPr>
        <w:spacing w:after="0"/>
        <w:jc w:val="center"/>
        <w:rPr>
          <w:rFonts w:ascii="Times New Roman" w:hAnsi="Times New Roman" w:cs="Times New Roman"/>
          <w:sz w:val="24"/>
          <w:szCs w:val="24"/>
        </w:rPr>
      </w:pPr>
    </w:p>
    <w:p w14:paraId="1E2BFB72" w14:textId="77777777" w:rsidR="00E827BD" w:rsidRDefault="00E827BD" w:rsidP="00E827BD">
      <w:pPr>
        <w:spacing w:after="0"/>
        <w:jc w:val="center"/>
        <w:rPr>
          <w:rFonts w:ascii="Times New Roman" w:hAnsi="Times New Roman" w:cs="Times New Roman"/>
          <w:sz w:val="24"/>
          <w:szCs w:val="24"/>
        </w:rPr>
      </w:pPr>
    </w:p>
    <w:p w14:paraId="0223FCA5" w14:textId="72B353AB" w:rsidR="00B953B5" w:rsidRDefault="00B953B5" w:rsidP="00B953B5">
      <w:pPr>
        <w:jc w:val="center"/>
        <w:rPr>
          <w:rFonts w:ascii="Times New Roman" w:hAnsi="Times New Roman" w:cs="Times New Roman"/>
          <w:sz w:val="24"/>
          <w:szCs w:val="24"/>
        </w:rPr>
      </w:pPr>
      <w:r w:rsidRPr="00C71A69">
        <w:rPr>
          <w:rFonts w:ascii="Times New Roman" w:hAnsi="Times New Roman" w:cs="Times New Roman"/>
          <w:b/>
          <w:bCs/>
          <w:sz w:val="24"/>
          <w:szCs w:val="24"/>
        </w:rPr>
        <w:t xml:space="preserve">PMM/GAB/PORTARIA Nº </w:t>
      </w:r>
      <w:r>
        <w:rPr>
          <w:rFonts w:ascii="Times New Roman" w:hAnsi="Times New Roman" w:cs="Times New Roman"/>
          <w:b/>
          <w:bCs/>
          <w:sz w:val="24"/>
          <w:szCs w:val="24"/>
        </w:rPr>
        <w:t>00</w:t>
      </w:r>
      <w:r>
        <w:rPr>
          <w:rFonts w:ascii="Times New Roman" w:hAnsi="Times New Roman" w:cs="Times New Roman"/>
          <w:b/>
          <w:bCs/>
          <w:sz w:val="24"/>
          <w:szCs w:val="24"/>
        </w:rPr>
        <w:t>5</w:t>
      </w:r>
      <w:r>
        <w:rPr>
          <w:rFonts w:ascii="Times New Roman" w:hAnsi="Times New Roman" w:cs="Times New Roman"/>
          <w:b/>
          <w:bCs/>
          <w:sz w:val="24"/>
          <w:szCs w:val="24"/>
        </w:rPr>
        <w:t xml:space="preserve"> DE 25</w:t>
      </w:r>
      <w:r w:rsidRPr="00C71A69">
        <w:rPr>
          <w:rFonts w:ascii="Times New Roman" w:hAnsi="Times New Roman" w:cs="Times New Roman"/>
          <w:b/>
          <w:bCs/>
          <w:sz w:val="24"/>
          <w:szCs w:val="24"/>
        </w:rPr>
        <w:t xml:space="preserve"> DE </w:t>
      </w:r>
      <w:r>
        <w:rPr>
          <w:rFonts w:ascii="Times New Roman" w:hAnsi="Times New Roman" w:cs="Times New Roman"/>
          <w:b/>
          <w:bCs/>
          <w:sz w:val="24"/>
          <w:szCs w:val="24"/>
        </w:rPr>
        <w:t>MARÇO</w:t>
      </w:r>
      <w:r w:rsidRPr="00C71A69">
        <w:rPr>
          <w:rFonts w:ascii="Times New Roman" w:hAnsi="Times New Roman" w:cs="Times New Roman"/>
          <w:b/>
          <w:bCs/>
          <w:sz w:val="24"/>
          <w:szCs w:val="24"/>
        </w:rPr>
        <w:t xml:space="preserve"> DE 202</w:t>
      </w:r>
      <w:r>
        <w:rPr>
          <w:rFonts w:ascii="Times New Roman" w:hAnsi="Times New Roman" w:cs="Times New Roman"/>
          <w:b/>
          <w:bCs/>
          <w:sz w:val="24"/>
          <w:szCs w:val="24"/>
        </w:rPr>
        <w:t>5</w:t>
      </w:r>
      <w:r w:rsidRPr="00C71A69">
        <w:rPr>
          <w:rFonts w:ascii="Times New Roman" w:hAnsi="Times New Roman" w:cs="Times New Roman"/>
          <w:sz w:val="24"/>
          <w:szCs w:val="24"/>
        </w:rPr>
        <w:t>.</w:t>
      </w:r>
    </w:p>
    <w:p w14:paraId="39A001CF" w14:textId="3F2440FB" w:rsidR="00B953B5" w:rsidRDefault="00B953B5" w:rsidP="00B953B5">
      <w:pPr>
        <w:ind w:left="2977"/>
        <w:jc w:val="both"/>
        <w:rPr>
          <w:rFonts w:ascii="Times New Roman" w:hAnsi="Times New Roman" w:cs="Times New Roman"/>
          <w:sz w:val="24"/>
          <w:szCs w:val="24"/>
        </w:rPr>
      </w:pPr>
      <w:r w:rsidRPr="00C71A69">
        <w:rPr>
          <w:rFonts w:ascii="Times New Roman" w:hAnsi="Times New Roman" w:cs="Times New Roman"/>
          <w:sz w:val="24"/>
          <w:szCs w:val="24"/>
        </w:rPr>
        <w:t xml:space="preserve">“DISPÕE SOBRE </w:t>
      </w:r>
      <w:r>
        <w:rPr>
          <w:rFonts w:ascii="Times New Roman" w:hAnsi="Times New Roman" w:cs="Times New Roman"/>
          <w:sz w:val="24"/>
          <w:szCs w:val="24"/>
        </w:rPr>
        <w:t>ALTERAÇÃO DA PORTARIA Nº 00</w:t>
      </w:r>
      <w:r>
        <w:rPr>
          <w:rFonts w:ascii="Times New Roman" w:hAnsi="Times New Roman" w:cs="Times New Roman"/>
          <w:sz w:val="24"/>
          <w:szCs w:val="24"/>
        </w:rPr>
        <w:t>3</w:t>
      </w:r>
      <w:r>
        <w:rPr>
          <w:rFonts w:ascii="Times New Roman" w:hAnsi="Times New Roman" w:cs="Times New Roman"/>
          <w:sz w:val="24"/>
          <w:szCs w:val="24"/>
        </w:rPr>
        <w:t xml:space="preserve"> DE 19 DE FEVEREIRO DE 2025</w:t>
      </w:r>
      <w:r>
        <w:rPr>
          <w:rFonts w:ascii="Times New Roman" w:hAnsi="Times New Roman" w:cs="Times New Roman"/>
          <w:sz w:val="24"/>
          <w:szCs w:val="24"/>
        </w:rPr>
        <w:t>.</w:t>
      </w:r>
    </w:p>
    <w:p w14:paraId="4A72410F" w14:textId="77777777" w:rsidR="00B953B5" w:rsidRPr="00C71A69" w:rsidRDefault="00B953B5" w:rsidP="00B953B5">
      <w:pPr>
        <w:jc w:val="both"/>
        <w:rPr>
          <w:rFonts w:ascii="Times New Roman" w:hAnsi="Times New Roman" w:cs="Times New Roman"/>
          <w:sz w:val="24"/>
          <w:szCs w:val="24"/>
        </w:rPr>
      </w:pPr>
      <w:r>
        <w:rPr>
          <w:rFonts w:ascii="Times New Roman" w:hAnsi="Times New Roman" w:cs="Times New Roman"/>
          <w:sz w:val="24"/>
          <w:szCs w:val="24"/>
        </w:rPr>
        <w:t xml:space="preserve">O </w:t>
      </w:r>
      <w:r w:rsidRPr="00C71A69">
        <w:rPr>
          <w:rFonts w:ascii="Times New Roman" w:hAnsi="Times New Roman" w:cs="Times New Roman"/>
          <w:sz w:val="24"/>
          <w:szCs w:val="24"/>
        </w:rPr>
        <w:t>Excelentíssim</w:t>
      </w:r>
      <w:r>
        <w:rPr>
          <w:rFonts w:ascii="Times New Roman" w:hAnsi="Times New Roman" w:cs="Times New Roman"/>
          <w:sz w:val="24"/>
          <w:szCs w:val="24"/>
        </w:rPr>
        <w:t>o</w:t>
      </w:r>
      <w:r w:rsidRPr="00C71A69">
        <w:rPr>
          <w:rFonts w:ascii="Times New Roman" w:hAnsi="Times New Roman" w:cs="Times New Roman"/>
          <w:sz w:val="24"/>
          <w:szCs w:val="24"/>
        </w:rPr>
        <w:t xml:space="preserve"> Senhor</w:t>
      </w:r>
      <w:r>
        <w:rPr>
          <w:rFonts w:ascii="Times New Roman" w:hAnsi="Times New Roman" w:cs="Times New Roman"/>
          <w:sz w:val="24"/>
          <w:szCs w:val="24"/>
        </w:rPr>
        <w:t xml:space="preserve"> FRANCISCO RUFINO DE SOUZA,</w:t>
      </w:r>
      <w:r w:rsidRPr="00C71A69">
        <w:rPr>
          <w:rFonts w:ascii="Times New Roman" w:hAnsi="Times New Roman" w:cs="Times New Roman"/>
          <w:sz w:val="24"/>
          <w:szCs w:val="24"/>
        </w:rPr>
        <w:t xml:space="preserve"> Prefeit</w:t>
      </w:r>
      <w:r>
        <w:rPr>
          <w:rFonts w:ascii="Times New Roman" w:hAnsi="Times New Roman" w:cs="Times New Roman"/>
          <w:sz w:val="24"/>
          <w:szCs w:val="24"/>
        </w:rPr>
        <w:t>o</w:t>
      </w:r>
      <w:r w:rsidRPr="00C71A69">
        <w:rPr>
          <w:rFonts w:ascii="Times New Roman" w:hAnsi="Times New Roman" w:cs="Times New Roman"/>
          <w:sz w:val="24"/>
          <w:szCs w:val="24"/>
        </w:rPr>
        <w:t xml:space="preserve"> de Mucajaí - Roraima,</w:t>
      </w:r>
      <w:r>
        <w:rPr>
          <w:rFonts w:ascii="Times New Roman" w:hAnsi="Times New Roman" w:cs="Times New Roman"/>
          <w:sz w:val="24"/>
          <w:szCs w:val="24"/>
        </w:rPr>
        <w:t xml:space="preserve"> </w:t>
      </w:r>
      <w:r w:rsidRPr="00C71A69">
        <w:rPr>
          <w:rFonts w:ascii="Times New Roman" w:hAnsi="Times New Roman" w:cs="Times New Roman"/>
          <w:sz w:val="24"/>
          <w:szCs w:val="24"/>
        </w:rPr>
        <w:t xml:space="preserve">no uso de suas atribuições legais </w:t>
      </w:r>
      <w:r>
        <w:rPr>
          <w:rFonts w:ascii="Times New Roman" w:hAnsi="Times New Roman" w:cs="Times New Roman"/>
          <w:sz w:val="24"/>
          <w:szCs w:val="24"/>
        </w:rPr>
        <w:t>que lhe são conferidas pela Lei Orgânica do Município, e demais normativos aplicáveis</w:t>
      </w:r>
    </w:p>
    <w:p w14:paraId="18F831D1" w14:textId="77777777" w:rsidR="00B953B5" w:rsidRDefault="00B953B5" w:rsidP="00B953B5">
      <w:pPr>
        <w:rPr>
          <w:rFonts w:ascii="Times New Roman" w:hAnsi="Times New Roman" w:cs="Times New Roman"/>
          <w:sz w:val="24"/>
          <w:szCs w:val="24"/>
        </w:rPr>
      </w:pPr>
      <w:r w:rsidRPr="003F0179">
        <w:rPr>
          <w:rFonts w:ascii="Times New Roman" w:hAnsi="Times New Roman" w:cs="Times New Roman"/>
          <w:b/>
          <w:bCs/>
          <w:sz w:val="24"/>
          <w:szCs w:val="24"/>
        </w:rPr>
        <w:t>RESOLVE</w:t>
      </w:r>
      <w:r w:rsidRPr="00C71A69">
        <w:rPr>
          <w:rFonts w:ascii="Times New Roman" w:hAnsi="Times New Roman" w:cs="Times New Roman"/>
          <w:sz w:val="24"/>
          <w:szCs w:val="24"/>
        </w:rPr>
        <w:t>:</w:t>
      </w:r>
    </w:p>
    <w:p w14:paraId="3AB438B6" w14:textId="2B23944A" w:rsidR="005E1744" w:rsidRPr="005E1744" w:rsidRDefault="005E1744" w:rsidP="00B953B5">
      <w:pPr>
        <w:jc w:val="both"/>
        <w:rPr>
          <w:rFonts w:ascii="Times New Roman" w:hAnsi="Times New Roman" w:cs="Times New Roman"/>
          <w:sz w:val="24"/>
          <w:szCs w:val="24"/>
        </w:rPr>
      </w:pPr>
      <w:r w:rsidRPr="005E1744">
        <w:rPr>
          <w:rFonts w:ascii="Times New Roman" w:hAnsi="Times New Roman" w:cs="Times New Roman"/>
          <w:sz w:val="24"/>
          <w:szCs w:val="24"/>
        </w:rPr>
        <w:t xml:space="preserve">Art. 1º </w:t>
      </w:r>
      <w:r w:rsidRPr="005E1744">
        <w:rPr>
          <w:rFonts w:ascii="Times New Roman" w:hAnsi="Times New Roman" w:cs="Times New Roman"/>
          <w:sz w:val="24"/>
          <w:szCs w:val="24"/>
        </w:rPr>
        <w:t xml:space="preserve">Alterar a composição </w:t>
      </w:r>
      <w:r>
        <w:rPr>
          <w:rFonts w:ascii="Times New Roman" w:hAnsi="Times New Roman" w:cs="Times New Roman"/>
          <w:sz w:val="24"/>
          <w:szCs w:val="24"/>
        </w:rPr>
        <w:t xml:space="preserve">da </w:t>
      </w:r>
      <w:r w:rsidRPr="005E1744">
        <w:rPr>
          <w:rFonts w:ascii="Times New Roman" w:hAnsi="Times New Roman" w:cs="Times New Roman"/>
          <w:sz w:val="24"/>
          <w:szCs w:val="24"/>
        </w:rPr>
        <w:t xml:space="preserve">Comissão do </w:t>
      </w:r>
      <w:r w:rsidRPr="005E1744">
        <w:rPr>
          <w:rFonts w:ascii="Times New Roman" w:hAnsi="Times New Roman" w:cs="Times New Roman"/>
          <w:sz w:val="24"/>
          <w:szCs w:val="24"/>
        </w:rPr>
        <w:t xml:space="preserve">Processo Administrativo Disciplinar para </w:t>
      </w:r>
      <w:r w:rsidR="00790213">
        <w:rPr>
          <w:rFonts w:ascii="Times New Roman" w:hAnsi="Times New Roman" w:cs="Times New Roman"/>
          <w:sz w:val="24"/>
          <w:szCs w:val="24"/>
        </w:rPr>
        <w:t>designar o se</w:t>
      </w:r>
      <w:r w:rsidR="001A4008">
        <w:rPr>
          <w:rFonts w:ascii="Times New Roman" w:hAnsi="Times New Roman" w:cs="Times New Roman"/>
          <w:sz w:val="24"/>
          <w:szCs w:val="24"/>
        </w:rPr>
        <w:t xml:space="preserve">rvidor </w:t>
      </w:r>
      <w:r w:rsidR="00790213">
        <w:rPr>
          <w:rFonts w:ascii="Times New Roman" w:hAnsi="Times New Roman" w:cs="Times New Roman"/>
          <w:sz w:val="24"/>
          <w:szCs w:val="24"/>
        </w:rPr>
        <w:t>FREDSON RICARDO PEREIRA FERREIRA</w:t>
      </w:r>
      <w:r w:rsidR="00790213">
        <w:rPr>
          <w:rFonts w:ascii="Times New Roman" w:hAnsi="Times New Roman" w:cs="Times New Roman"/>
          <w:sz w:val="24"/>
          <w:szCs w:val="24"/>
        </w:rPr>
        <w:t>, professor, matrícula 2705, em substituição ao se</w:t>
      </w:r>
      <w:r w:rsidR="001A4008">
        <w:rPr>
          <w:rFonts w:ascii="Times New Roman" w:hAnsi="Times New Roman" w:cs="Times New Roman"/>
          <w:sz w:val="24"/>
          <w:szCs w:val="24"/>
        </w:rPr>
        <w:t xml:space="preserve">rvidor </w:t>
      </w:r>
      <w:r w:rsidR="00790213">
        <w:rPr>
          <w:rFonts w:ascii="Times New Roman" w:hAnsi="Times New Roman" w:cs="Times New Roman"/>
          <w:sz w:val="24"/>
          <w:szCs w:val="24"/>
        </w:rPr>
        <w:t>RADIEL SILVA, Agente Administrativo na função de PRESIDENTE da Comissão do Processo Disciplinar para apurar a</w:t>
      </w:r>
      <w:r w:rsidRPr="005E1744">
        <w:rPr>
          <w:rFonts w:ascii="Times New Roman" w:hAnsi="Times New Roman" w:cs="Times New Roman"/>
          <w:sz w:val="24"/>
          <w:szCs w:val="24"/>
        </w:rPr>
        <w:t xml:space="preserve"> conduta do servidor MOISÉS BARBOSA CRUZ, ocupante do cargo de Professor, lotado na Secretaria de Educação, a fim de verificar eventual responsabilidade administrativa.</w:t>
      </w:r>
    </w:p>
    <w:p w14:paraId="049BE4FD" w14:textId="6F56D941" w:rsidR="00B953B5" w:rsidRPr="00CB280B" w:rsidRDefault="00B953B5" w:rsidP="00B953B5">
      <w:pPr>
        <w:jc w:val="both"/>
        <w:rPr>
          <w:rFonts w:ascii="Times New Roman" w:hAnsi="Times New Roman" w:cs="Times New Roman"/>
          <w:sz w:val="24"/>
          <w:szCs w:val="24"/>
        </w:rPr>
      </w:pPr>
      <w:r w:rsidRPr="00C71A69">
        <w:rPr>
          <w:rFonts w:ascii="Times New Roman" w:hAnsi="Times New Roman" w:cs="Times New Roman"/>
          <w:sz w:val="24"/>
          <w:szCs w:val="24"/>
        </w:rPr>
        <w:t xml:space="preserve">Art. </w:t>
      </w:r>
      <w:r w:rsidR="005E1744">
        <w:rPr>
          <w:rFonts w:ascii="Times New Roman" w:hAnsi="Times New Roman" w:cs="Times New Roman"/>
          <w:sz w:val="24"/>
          <w:szCs w:val="24"/>
        </w:rPr>
        <w:t>2º</w:t>
      </w:r>
      <w:r w:rsidR="005A625E">
        <w:rPr>
          <w:rFonts w:ascii="Times New Roman" w:hAnsi="Times New Roman" w:cs="Times New Roman"/>
          <w:sz w:val="24"/>
          <w:szCs w:val="24"/>
        </w:rPr>
        <w:t xml:space="preserve"> A </w:t>
      </w:r>
      <w:r w:rsidR="005E1744">
        <w:rPr>
          <w:rFonts w:ascii="Times New Roman" w:hAnsi="Times New Roman" w:cs="Times New Roman"/>
          <w:sz w:val="24"/>
          <w:szCs w:val="24"/>
        </w:rPr>
        <w:t xml:space="preserve">Comissão </w:t>
      </w:r>
      <w:r w:rsidRPr="00B953B5">
        <w:rPr>
          <w:rFonts w:ascii="Times New Roman" w:hAnsi="Times New Roman" w:cs="Times New Roman"/>
          <w:sz w:val="24"/>
          <w:szCs w:val="24"/>
        </w:rPr>
        <w:t>Permanente de Processo Administrativo Disciplinar</w:t>
      </w:r>
      <w:r w:rsidR="00D6681C">
        <w:rPr>
          <w:rFonts w:ascii="Times New Roman" w:hAnsi="Times New Roman" w:cs="Times New Roman"/>
          <w:sz w:val="24"/>
          <w:szCs w:val="24"/>
        </w:rPr>
        <w:t xml:space="preserve"> Processante</w:t>
      </w:r>
      <w:r w:rsidR="005A625E">
        <w:rPr>
          <w:rFonts w:ascii="Times New Roman" w:hAnsi="Times New Roman" w:cs="Times New Roman"/>
          <w:sz w:val="24"/>
          <w:szCs w:val="24"/>
        </w:rPr>
        <w:t xml:space="preserve"> passa </w:t>
      </w:r>
      <w:r w:rsidR="001A4008">
        <w:rPr>
          <w:rFonts w:ascii="Times New Roman" w:hAnsi="Times New Roman" w:cs="Times New Roman"/>
          <w:sz w:val="24"/>
          <w:szCs w:val="24"/>
        </w:rPr>
        <w:t>obter</w:t>
      </w:r>
      <w:r w:rsidR="005A625E">
        <w:rPr>
          <w:rFonts w:ascii="Times New Roman" w:hAnsi="Times New Roman" w:cs="Times New Roman"/>
          <w:sz w:val="24"/>
          <w:szCs w:val="24"/>
        </w:rPr>
        <w:t xml:space="preserve"> a seguinte composição</w:t>
      </w:r>
      <w:r w:rsidRPr="00B953B5">
        <w:rPr>
          <w:rFonts w:ascii="Times New Roman" w:hAnsi="Times New Roman" w:cs="Times New Roman"/>
          <w:sz w:val="24"/>
          <w:szCs w:val="24"/>
        </w:rPr>
        <w:t>:</w:t>
      </w:r>
    </w:p>
    <w:p w14:paraId="6BAC6B04" w14:textId="386697F3" w:rsidR="00B953B5" w:rsidRPr="00CB280B" w:rsidRDefault="00B953B5" w:rsidP="00B953B5">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 xml:space="preserve">Presidente: </w:t>
      </w:r>
      <w:r>
        <w:rPr>
          <w:rFonts w:ascii="Times New Roman" w:hAnsi="Times New Roman" w:cs="Times New Roman"/>
          <w:sz w:val="24"/>
          <w:szCs w:val="24"/>
        </w:rPr>
        <w:t>FREDSON RICARDO PEREIRA FERREIRA</w:t>
      </w:r>
      <w:r w:rsidR="001A4008">
        <w:rPr>
          <w:rFonts w:ascii="Times New Roman" w:hAnsi="Times New Roman" w:cs="Times New Roman"/>
          <w:sz w:val="24"/>
          <w:szCs w:val="24"/>
        </w:rPr>
        <w:t>, Matrícula 2705,</w:t>
      </w:r>
      <w:r w:rsidRPr="00CB280B">
        <w:rPr>
          <w:rFonts w:ascii="Times New Roman" w:hAnsi="Times New Roman" w:cs="Times New Roman"/>
          <w:sz w:val="24"/>
          <w:szCs w:val="24"/>
        </w:rPr>
        <w:t xml:space="preserve"> </w:t>
      </w:r>
      <w:r>
        <w:rPr>
          <w:rFonts w:ascii="Times New Roman" w:hAnsi="Times New Roman" w:cs="Times New Roman"/>
          <w:sz w:val="24"/>
          <w:szCs w:val="24"/>
        </w:rPr>
        <w:t>Professor</w:t>
      </w:r>
      <w:r w:rsidRPr="00CB280B">
        <w:rPr>
          <w:rFonts w:ascii="Times New Roman" w:hAnsi="Times New Roman" w:cs="Times New Roman"/>
          <w:sz w:val="24"/>
          <w:szCs w:val="24"/>
        </w:rPr>
        <w:t xml:space="preserve"> – Secretaria de Educação </w:t>
      </w:r>
    </w:p>
    <w:p w14:paraId="50925FA1" w14:textId="11AED0C5" w:rsidR="00B953B5" w:rsidRPr="00CB280B" w:rsidRDefault="00B953B5" w:rsidP="00B953B5">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Membro: LAURA DE OLIVEIRA ARRUDA</w:t>
      </w:r>
      <w:r w:rsidR="001A4008">
        <w:rPr>
          <w:rFonts w:ascii="Times New Roman" w:hAnsi="Times New Roman" w:cs="Times New Roman"/>
          <w:sz w:val="24"/>
          <w:szCs w:val="24"/>
        </w:rPr>
        <w:t>, Matrícula 98</w:t>
      </w:r>
      <w:r w:rsidRPr="00CB280B">
        <w:rPr>
          <w:rFonts w:ascii="Times New Roman" w:hAnsi="Times New Roman" w:cs="Times New Roman"/>
          <w:sz w:val="24"/>
          <w:szCs w:val="24"/>
        </w:rPr>
        <w:t xml:space="preserve"> – Agente Administrativo – Secretaria de Saúde </w:t>
      </w:r>
    </w:p>
    <w:p w14:paraId="1A6B81FA" w14:textId="5BA64567" w:rsidR="00B953B5" w:rsidRDefault="00B953B5" w:rsidP="00B953B5">
      <w:pPr>
        <w:pStyle w:val="PargrafodaLista"/>
        <w:numPr>
          <w:ilvl w:val="0"/>
          <w:numId w:val="2"/>
        </w:numPr>
        <w:ind w:left="709" w:hanging="567"/>
        <w:jc w:val="both"/>
        <w:rPr>
          <w:rFonts w:ascii="Times New Roman" w:hAnsi="Times New Roman" w:cs="Times New Roman"/>
          <w:sz w:val="24"/>
          <w:szCs w:val="24"/>
        </w:rPr>
      </w:pPr>
      <w:r w:rsidRPr="00CB280B">
        <w:rPr>
          <w:rFonts w:ascii="Times New Roman" w:hAnsi="Times New Roman" w:cs="Times New Roman"/>
          <w:sz w:val="24"/>
          <w:szCs w:val="24"/>
        </w:rPr>
        <w:t>Membro: LINDOMAR PEREIRA DE ALMEIDA</w:t>
      </w:r>
      <w:r w:rsidR="001A4008">
        <w:rPr>
          <w:rFonts w:ascii="Times New Roman" w:hAnsi="Times New Roman" w:cs="Times New Roman"/>
          <w:sz w:val="24"/>
          <w:szCs w:val="24"/>
        </w:rPr>
        <w:t>, matrícula 5</w:t>
      </w:r>
      <w:r w:rsidRPr="00CB280B">
        <w:rPr>
          <w:rFonts w:ascii="Times New Roman" w:hAnsi="Times New Roman" w:cs="Times New Roman"/>
          <w:sz w:val="24"/>
          <w:szCs w:val="24"/>
        </w:rPr>
        <w:t xml:space="preserve"> – Agente Administrativo – Sindicato dos Servidores</w:t>
      </w:r>
    </w:p>
    <w:p w14:paraId="329DFEEF" w14:textId="77777777" w:rsidR="00D6681C" w:rsidRPr="00D6681C" w:rsidRDefault="00D6681C" w:rsidP="00B953B5">
      <w:pPr>
        <w:jc w:val="both"/>
        <w:rPr>
          <w:rFonts w:ascii="Times New Roman" w:hAnsi="Times New Roman" w:cs="Times New Roman"/>
          <w:sz w:val="24"/>
          <w:szCs w:val="24"/>
        </w:rPr>
      </w:pPr>
      <w:r w:rsidRPr="00D6681C">
        <w:rPr>
          <w:rFonts w:ascii="Times New Roman" w:hAnsi="Times New Roman" w:cs="Times New Roman"/>
          <w:sz w:val="24"/>
          <w:szCs w:val="24"/>
        </w:rPr>
        <w:t>Parágrafo único. Os membros da Comissão Processante deverão observar os prazos e as normas estabelecidas na legislação aplicável para a condução do PAD.</w:t>
      </w:r>
    </w:p>
    <w:p w14:paraId="58BC7233" w14:textId="23156C2D" w:rsidR="00D6681C" w:rsidRDefault="00D6681C" w:rsidP="00B953B5">
      <w:pPr>
        <w:jc w:val="both"/>
        <w:rPr>
          <w:rFonts w:ascii="Times New Roman" w:hAnsi="Times New Roman" w:cs="Times New Roman"/>
          <w:sz w:val="24"/>
          <w:szCs w:val="24"/>
        </w:rPr>
      </w:pPr>
      <w:r w:rsidRPr="00D6681C">
        <w:rPr>
          <w:rFonts w:ascii="Times New Roman" w:hAnsi="Times New Roman" w:cs="Times New Roman"/>
          <w:sz w:val="24"/>
          <w:szCs w:val="24"/>
        </w:rPr>
        <w:t xml:space="preserve"> Art. 3º </w:t>
      </w:r>
      <w:r w:rsidR="005A625E">
        <w:rPr>
          <w:rFonts w:ascii="Times New Roman" w:hAnsi="Times New Roman" w:cs="Times New Roman"/>
          <w:sz w:val="24"/>
          <w:szCs w:val="24"/>
        </w:rPr>
        <w:t>P</w:t>
      </w:r>
      <w:r w:rsidR="00EF3FB3">
        <w:rPr>
          <w:rFonts w:ascii="Times New Roman" w:hAnsi="Times New Roman" w:cs="Times New Roman"/>
          <w:sz w:val="24"/>
          <w:szCs w:val="24"/>
        </w:rPr>
        <w:t>rorroga</w:t>
      </w:r>
      <w:r w:rsidR="001A4008">
        <w:rPr>
          <w:rFonts w:ascii="Times New Roman" w:hAnsi="Times New Roman" w:cs="Times New Roman"/>
          <w:sz w:val="24"/>
          <w:szCs w:val="24"/>
        </w:rPr>
        <w:t>r</w:t>
      </w:r>
      <w:r w:rsidRPr="00D6681C">
        <w:rPr>
          <w:rFonts w:ascii="Times New Roman" w:hAnsi="Times New Roman" w:cs="Times New Roman"/>
          <w:sz w:val="24"/>
          <w:szCs w:val="24"/>
        </w:rPr>
        <w:t xml:space="preserve"> prazo de 60 dias para a conclusão dos trabalhos</w:t>
      </w:r>
      <w:r>
        <w:rPr>
          <w:rFonts w:ascii="Times New Roman" w:hAnsi="Times New Roman" w:cs="Times New Roman"/>
          <w:sz w:val="24"/>
          <w:szCs w:val="24"/>
        </w:rPr>
        <w:t>.</w:t>
      </w:r>
    </w:p>
    <w:p w14:paraId="35B43543" w14:textId="19ADF661" w:rsidR="00D6681C" w:rsidRPr="00D6681C" w:rsidRDefault="00D6681C" w:rsidP="00B953B5">
      <w:pPr>
        <w:jc w:val="both"/>
        <w:rPr>
          <w:rFonts w:ascii="Times New Roman" w:hAnsi="Times New Roman" w:cs="Times New Roman"/>
          <w:sz w:val="24"/>
          <w:szCs w:val="24"/>
        </w:rPr>
      </w:pPr>
      <w:r w:rsidRPr="00D6681C">
        <w:rPr>
          <w:rFonts w:ascii="Times New Roman" w:hAnsi="Times New Roman" w:cs="Times New Roman"/>
          <w:sz w:val="24"/>
          <w:szCs w:val="24"/>
        </w:rPr>
        <w:t>Art. 4º O servidor será notificado para acompanhar o processo e exercer sua ampla defesa nos termos da legislação vigente</w:t>
      </w:r>
      <w:r>
        <w:rPr>
          <w:rFonts w:ascii="Times New Roman" w:hAnsi="Times New Roman" w:cs="Times New Roman"/>
          <w:sz w:val="24"/>
          <w:szCs w:val="24"/>
        </w:rPr>
        <w:t>.</w:t>
      </w:r>
    </w:p>
    <w:p w14:paraId="591210C8" w14:textId="66C1D924" w:rsidR="00D6681C" w:rsidRDefault="00D6681C" w:rsidP="00B953B5">
      <w:pPr>
        <w:jc w:val="both"/>
        <w:rPr>
          <w:rFonts w:ascii="Times New Roman" w:hAnsi="Times New Roman" w:cs="Times New Roman"/>
          <w:sz w:val="24"/>
          <w:szCs w:val="24"/>
        </w:rPr>
      </w:pPr>
      <w:r w:rsidRPr="00D6681C">
        <w:rPr>
          <w:rFonts w:ascii="Times New Roman" w:hAnsi="Times New Roman" w:cs="Times New Roman"/>
          <w:sz w:val="24"/>
          <w:szCs w:val="24"/>
        </w:rPr>
        <w:t>Art. 5º Esta Portaria entra em vigor na data de sua publicação. Registre-se, Publique-se. Cumpra-se.</w:t>
      </w:r>
    </w:p>
    <w:p w14:paraId="40F69527" w14:textId="77777777" w:rsidR="00B953B5" w:rsidRPr="00D12354" w:rsidRDefault="00B953B5" w:rsidP="00B953B5">
      <w:pPr>
        <w:spacing w:after="0" w:line="240" w:lineRule="auto"/>
        <w:jc w:val="both"/>
        <w:rPr>
          <w:b/>
          <w:bCs/>
        </w:rPr>
      </w:pPr>
      <w:r w:rsidRPr="00D12354">
        <w:rPr>
          <w:b/>
          <w:bCs/>
        </w:rPr>
        <w:t xml:space="preserve">Registre-se, </w:t>
      </w:r>
    </w:p>
    <w:p w14:paraId="4EC4DFF8" w14:textId="77777777" w:rsidR="00B953B5" w:rsidRPr="00D12354" w:rsidRDefault="00B953B5" w:rsidP="00B953B5">
      <w:pPr>
        <w:spacing w:after="0" w:line="240" w:lineRule="auto"/>
        <w:jc w:val="both"/>
        <w:rPr>
          <w:b/>
          <w:bCs/>
        </w:rPr>
      </w:pPr>
      <w:r w:rsidRPr="00D12354">
        <w:rPr>
          <w:b/>
          <w:bCs/>
        </w:rPr>
        <w:t xml:space="preserve">Publique-se, </w:t>
      </w:r>
    </w:p>
    <w:p w14:paraId="71D10F06" w14:textId="77777777" w:rsidR="00B953B5" w:rsidRPr="00D12354" w:rsidRDefault="00B953B5" w:rsidP="00B953B5">
      <w:pPr>
        <w:spacing w:after="0" w:line="240" w:lineRule="auto"/>
        <w:jc w:val="both"/>
        <w:rPr>
          <w:rFonts w:ascii="Times New Roman" w:hAnsi="Times New Roman" w:cs="Times New Roman"/>
          <w:b/>
          <w:bCs/>
          <w:sz w:val="24"/>
          <w:szCs w:val="24"/>
        </w:rPr>
      </w:pPr>
      <w:r w:rsidRPr="00D12354">
        <w:rPr>
          <w:b/>
          <w:bCs/>
        </w:rPr>
        <w:t>Cumpra-se</w:t>
      </w:r>
    </w:p>
    <w:p w14:paraId="7C3A4287" w14:textId="07E3C7AD" w:rsidR="00B953B5" w:rsidRDefault="00B953B5" w:rsidP="00B953B5">
      <w:pPr>
        <w:rPr>
          <w:rFonts w:ascii="Times New Roman" w:hAnsi="Times New Roman" w:cs="Times New Roman"/>
          <w:sz w:val="24"/>
          <w:szCs w:val="24"/>
        </w:rPr>
      </w:pPr>
    </w:p>
    <w:p w14:paraId="486FFCB5" w14:textId="77777777" w:rsidR="001A4008" w:rsidRPr="00C71A69" w:rsidRDefault="001A4008" w:rsidP="00B953B5">
      <w:pPr>
        <w:rPr>
          <w:rFonts w:ascii="Times New Roman" w:hAnsi="Times New Roman" w:cs="Times New Roman"/>
          <w:sz w:val="24"/>
          <w:szCs w:val="24"/>
        </w:rPr>
      </w:pPr>
    </w:p>
    <w:p w14:paraId="62171DDE" w14:textId="77777777" w:rsidR="00B953B5" w:rsidRPr="00D718E7" w:rsidRDefault="00B953B5" w:rsidP="00B953B5">
      <w:pPr>
        <w:spacing w:after="0"/>
        <w:jc w:val="center"/>
        <w:rPr>
          <w:rFonts w:ascii="Times New Roman" w:hAnsi="Times New Roman" w:cs="Times New Roman"/>
          <w:b/>
          <w:bCs/>
          <w:sz w:val="24"/>
          <w:szCs w:val="24"/>
        </w:rPr>
      </w:pPr>
      <w:r w:rsidRPr="00D718E7">
        <w:rPr>
          <w:rFonts w:ascii="Times New Roman" w:hAnsi="Times New Roman" w:cs="Times New Roman"/>
          <w:b/>
          <w:bCs/>
          <w:sz w:val="24"/>
          <w:szCs w:val="24"/>
        </w:rPr>
        <w:t>FRANCISCO RUFINO DE SOUZA</w:t>
      </w:r>
    </w:p>
    <w:p w14:paraId="2BE1ABFC" w14:textId="77777777" w:rsidR="00B953B5" w:rsidRDefault="00B953B5" w:rsidP="00B953B5">
      <w:pPr>
        <w:spacing w:after="0"/>
        <w:jc w:val="center"/>
        <w:rPr>
          <w:rFonts w:ascii="Times New Roman" w:hAnsi="Times New Roman" w:cs="Times New Roman"/>
          <w:sz w:val="24"/>
          <w:szCs w:val="24"/>
        </w:rPr>
      </w:pPr>
      <w:r>
        <w:rPr>
          <w:rFonts w:ascii="Times New Roman" w:hAnsi="Times New Roman" w:cs="Times New Roman"/>
          <w:sz w:val="24"/>
          <w:szCs w:val="24"/>
        </w:rPr>
        <w:t>Prefeito de Mucajaí-RR</w:t>
      </w:r>
    </w:p>
    <w:p w14:paraId="060E1630" w14:textId="77777777" w:rsidR="00E827BD" w:rsidRDefault="00E827BD" w:rsidP="0076544E">
      <w:pPr>
        <w:jc w:val="center"/>
        <w:rPr>
          <w:rFonts w:ascii="Times New Roman" w:hAnsi="Times New Roman" w:cs="Times New Roman"/>
          <w:b/>
          <w:bCs/>
          <w:color w:val="FF0000"/>
          <w:sz w:val="24"/>
          <w:szCs w:val="24"/>
        </w:rPr>
      </w:pPr>
    </w:p>
    <w:p w14:paraId="75B48681" w14:textId="77777777" w:rsidR="00E827BD" w:rsidRDefault="00E827BD" w:rsidP="0076544E">
      <w:pPr>
        <w:jc w:val="center"/>
        <w:rPr>
          <w:rFonts w:ascii="Times New Roman" w:hAnsi="Times New Roman" w:cs="Times New Roman"/>
          <w:b/>
          <w:bCs/>
          <w:color w:val="FF0000"/>
          <w:sz w:val="24"/>
          <w:szCs w:val="24"/>
        </w:rPr>
      </w:pPr>
    </w:p>
    <w:p w14:paraId="6EF7AAD5" w14:textId="3C99A16C" w:rsidR="00E827BD" w:rsidRDefault="00E827BD" w:rsidP="0076544E">
      <w:pPr>
        <w:jc w:val="center"/>
        <w:rPr>
          <w:rFonts w:ascii="Times New Roman" w:hAnsi="Times New Roman" w:cs="Times New Roman"/>
          <w:b/>
          <w:bCs/>
          <w:color w:val="FF0000"/>
          <w:sz w:val="24"/>
          <w:szCs w:val="24"/>
        </w:rPr>
      </w:pPr>
    </w:p>
    <w:p w14:paraId="04128A26" w14:textId="08EA12E8" w:rsidR="0076544E" w:rsidRPr="00EF3FB3" w:rsidRDefault="0076544E" w:rsidP="0076544E">
      <w:pPr>
        <w:jc w:val="center"/>
        <w:rPr>
          <w:rFonts w:ascii="Times New Roman" w:hAnsi="Times New Roman" w:cs="Times New Roman"/>
          <w:sz w:val="24"/>
          <w:szCs w:val="24"/>
        </w:rPr>
      </w:pPr>
      <w:r w:rsidRPr="00EF3FB3">
        <w:rPr>
          <w:rFonts w:ascii="Times New Roman" w:hAnsi="Times New Roman" w:cs="Times New Roman"/>
          <w:b/>
          <w:bCs/>
          <w:sz w:val="24"/>
          <w:szCs w:val="24"/>
        </w:rPr>
        <w:t>PMM/GAB/PORTARIA Nº 00</w:t>
      </w:r>
      <w:r w:rsidR="00EF3FB3">
        <w:rPr>
          <w:rFonts w:ascii="Times New Roman" w:hAnsi="Times New Roman" w:cs="Times New Roman"/>
          <w:b/>
          <w:bCs/>
          <w:sz w:val="24"/>
          <w:szCs w:val="24"/>
        </w:rPr>
        <w:t>6</w:t>
      </w:r>
      <w:r w:rsidRPr="00EF3FB3">
        <w:rPr>
          <w:rFonts w:ascii="Times New Roman" w:hAnsi="Times New Roman" w:cs="Times New Roman"/>
          <w:b/>
          <w:bCs/>
          <w:sz w:val="24"/>
          <w:szCs w:val="24"/>
        </w:rPr>
        <w:t xml:space="preserve"> DE </w:t>
      </w:r>
      <w:r w:rsidR="00EF3FB3">
        <w:rPr>
          <w:rFonts w:ascii="Times New Roman" w:hAnsi="Times New Roman" w:cs="Times New Roman"/>
          <w:b/>
          <w:bCs/>
          <w:sz w:val="24"/>
          <w:szCs w:val="24"/>
        </w:rPr>
        <w:t>25</w:t>
      </w:r>
      <w:r w:rsidRPr="00EF3FB3">
        <w:rPr>
          <w:rFonts w:ascii="Times New Roman" w:hAnsi="Times New Roman" w:cs="Times New Roman"/>
          <w:b/>
          <w:bCs/>
          <w:sz w:val="24"/>
          <w:szCs w:val="24"/>
        </w:rPr>
        <w:t xml:space="preserve"> DE </w:t>
      </w:r>
      <w:r w:rsidR="00EF3FB3">
        <w:rPr>
          <w:rFonts w:ascii="Times New Roman" w:hAnsi="Times New Roman" w:cs="Times New Roman"/>
          <w:b/>
          <w:bCs/>
          <w:sz w:val="24"/>
          <w:szCs w:val="24"/>
        </w:rPr>
        <w:t>MARÇO</w:t>
      </w:r>
      <w:r w:rsidRPr="00EF3FB3">
        <w:rPr>
          <w:rFonts w:ascii="Times New Roman" w:hAnsi="Times New Roman" w:cs="Times New Roman"/>
          <w:b/>
          <w:bCs/>
          <w:sz w:val="24"/>
          <w:szCs w:val="24"/>
        </w:rPr>
        <w:t xml:space="preserve"> D</w:t>
      </w:r>
      <w:proofErr w:type="spellStart"/>
      <w:r w:rsidRPr="00EF3FB3">
        <w:rPr>
          <w:rFonts w:ascii="Times New Roman" w:hAnsi="Times New Roman" w:cs="Times New Roman"/>
          <w:b/>
          <w:bCs/>
          <w:sz w:val="24"/>
          <w:szCs w:val="24"/>
        </w:rPr>
        <w:t>E</w:t>
      </w:r>
      <w:proofErr w:type="spellEnd"/>
      <w:r w:rsidRPr="00EF3FB3">
        <w:rPr>
          <w:rFonts w:ascii="Times New Roman" w:hAnsi="Times New Roman" w:cs="Times New Roman"/>
          <w:b/>
          <w:bCs/>
          <w:sz w:val="24"/>
          <w:szCs w:val="24"/>
        </w:rPr>
        <w:t xml:space="preserve"> 2025</w:t>
      </w:r>
      <w:r w:rsidRPr="00EF3FB3">
        <w:rPr>
          <w:rFonts w:ascii="Times New Roman" w:hAnsi="Times New Roman" w:cs="Times New Roman"/>
          <w:sz w:val="24"/>
          <w:szCs w:val="24"/>
        </w:rPr>
        <w:t>.</w:t>
      </w:r>
    </w:p>
    <w:p w14:paraId="564A7F0A" w14:textId="77777777" w:rsidR="0076544E" w:rsidRPr="005F0B81" w:rsidRDefault="0076544E" w:rsidP="0076544E">
      <w:pPr>
        <w:jc w:val="center"/>
        <w:rPr>
          <w:rFonts w:ascii="Times New Roman" w:hAnsi="Times New Roman" w:cs="Times New Roman"/>
          <w:color w:val="FF0000"/>
          <w:sz w:val="24"/>
          <w:szCs w:val="24"/>
        </w:rPr>
      </w:pPr>
    </w:p>
    <w:p w14:paraId="02F8750F" w14:textId="77777777" w:rsidR="0076544E" w:rsidRPr="00C71A69" w:rsidRDefault="0076544E" w:rsidP="0076544E">
      <w:pPr>
        <w:ind w:left="2977"/>
        <w:jc w:val="both"/>
        <w:rPr>
          <w:rFonts w:ascii="Times New Roman" w:hAnsi="Times New Roman" w:cs="Times New Roman"/>
          <w:sz w:val="24"/>
          <w:szCs w:val="24"/>
        </w:rPr>
      </w:pPr>
      <w:r w:rsidRPr="00C71A69">
        <w:rPr>
          <w:rFonts w:ascii="Times New Roman" w:hAnsi="Times New Roman" w:cs="Times New Roman"/>
          <w:sz w:val="24"/>
          <w:szCs w:val="24"/>
        </w:rPr>
        <w:t xml:space="preserve">“DISPÕE SOBRE A CEDÊNCIA DE SERVIDOR PÚBLICO PARA DESEMPENHAR FUNÇÕES </w:t>
      </w:r>
      <w:r>
        <w:rPr>
          <w:rFonts w:ascii="Times New Roman" w:hAnsi="Times New Roman" w:cs="Times New Roman"/>
          <w:sz w:val="24"/>
          <w:szCs w:val="24"/>
        </w:rPr>
        <w:t>EM OUTRO ÓRGÃO OU ENTIDADE”</w:t>
      </w:r>
    </w:p>
    <w:p w14:paraId="10AF6C6F" w14:textId="77777777" w:rsidR="0076544E" w:rsidRDefault="0076544E" w:rsidP="0076544E">
      <w:pPr>
        <w:jc w:val="both"/>
        <w:rPr>
          <w:rFonts w:ascii="Times New Roman" w:hAnsi="Times New Roman" w:cs="Times New Roman"/>
          <w:sz w:val="24"/>
          <w:szCs w:val="24"/>
        </w:rPr>
      </w:pPr>
    </w:p>
    <w:p w14:paraId="34DFA9B5" w14:textId="77777777" w:rsidR="0076544E" w:rsidRPr="00C71A69" w:rsidRDefault="0076544E" w:rsidP="0076544E">
      <w:pPr>
        <w:jc w:val="both"/>
        <w:rPr>
          <w:rFonts w:ascii="Times New Roman" w:hAnsi="Times New Roman" w:cs="Times New Roman"/>
          <w:sz w:val="24"/>
          <w:szCs w:val="24"/>
        </w:rPr>
      </w:pPr>
      <w:r>
        <w:rPr>
          <w:rFonts w:ascii="Times New Roman" w:hAnsi="Times New Roman" w:cs="Times New Roman"/>
          <w:sz w:val="24"/>
          <w:szCs w:val="24"/>
        </w:rPr>
        <w:t xml:space="preserve">O </w:t>
      </w:r>
      <w:r w:rsidRPr="00C71A69">
        <w:rPr>
          <w:rFonts w:ascii="Times New Roman" w:hAnsi="Times New Roman" w:cs="Times New Roman"/>
          <w:sz w:val="24"/>
          <w:szCs w:val="24"/>
        </w:rPr>
        <w:t>Excelentíssim</w:t>
      </w:r>
      <w:r>
        <w:rPr>
          <w:rFonts w:ascii="Times New Roman" w:hAnsi="Times New Roman" w:cs="Times New Roman"/>
          <w:sz w:val="24"/>
          <w:szCs w:val="24"/>
        </w:rPr>
        <w:t>o</w:t>
      </w:r>
      <w:r w:rsidRPr="00C71A69">
        <w:rPr>
          <w:rFonts w:ascii="Times New Roman" w:hAnsi="Times New Roman" w:cs="Times New Roman"/>
          <w:sz w:val="24"/>
          <w:szCs w:val="24"/>
        </w:rPr>
        <w:t xml:space="preserve"> Senhor</w:t>
      </w:r>
      <w:r>
        <w:rPr>
          <w:rFonts w:ascii="Times New Roman" w:hAnsi="Times New Roman" w:cs="Times New Roman"/>
          <w:sz w:val="24"/>
          <w:szCs w:val="24"/>
        </w:rPr>
        <w:t xml:space="preserve"> FRANCISCO RUFINO DE SOUZA,</w:t>
      </w:r>
      <w:r w:rsidRPr="00C71A69">
        <w:rPr>
          <w:rFonts w:ascii="Times New Roman" w:hAnsi="Times New Roman" w:cs="Times New Roman"/>
          <w:sz w:val="24"/>
          <w:szCs w:val="24"/>
        </w:rPr>
        <w:t xml:space="preserve"> Prefeit</w:t>
      </w:r>
      <w:r>
        <w:rPr>
          <w:rFonts w:ascii="Times New Roman" w:hAnsi="Times New Roman" w:cs="Times New Roman"/>
          <w:sz w:val="24"/>
          <w:szCs w:val="24"/>
        </w:rPr>
        <w:t>o</w:t>
      </w:r>
      <w:r w:rsidRPr="00C71A69">
        <w:rPr>
          <w:rFonts w:ascii="Times New Roman" w:hAnsi="Times New Roman" w:cs="Times New Roman"/>
          <w:sz w:val="24"/>
          <w:szCs w:val="24"/>
        </w:rPr>
        <w:t xml:space="preserve"> de Mucajaí - Roraima,</w:t>
      </w:r>
      <w:r>
        <w:rPr>
          <w:rFonts w:ascii="Times New Roman" w:hAnsi="Times New Roman" w:cs="Times New Roman"/>
          <w:sz w:val="24"/>
          <w:szCs w:val="24"/>
        </w:rPr>
        <w:t xml:space="preserve"> </w:t>
      </w:r>
      <w:r w:rsidRPr="00C71A69">
        <w:rPr>
          <w:rFonts w:ascii="Times New Roman" w:hAnsi="Times New Roman" w:cs="Times New Roman"/>
          <w:sz w:val="24"/>
          <w:szCs w:val="24"/>
        </w:rPr>
        <w:t xml:space="preserve">no uso de suas atribuições legais </w:t>
      </w:r>
      <w:r>
        <w:rPr>
          <w:rFonts w:ascii="Times New Roman" w:hAnsi="Times New Roman" w:cs="Times New Roman"/>
          <w:sz w:val="24"/>
          <w:szCs w:val="24"/>
        </w:rPr>
        <w:t xml:space="preserve">que lhe são conferidas pelo Art. 243, parágrafos 1º, 2º e 3º da Lei Municipal nº 177/2003. </w:t>
      </w:r>
    </w:p>
    <w:p w14:paraId="037E44E6" w14:textId="77777777" w:rsidR="0076544E"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CONSIDERANDO</w:t>
      </w:r>
      <w:r>
        <w:rPr>
          <w:rFonts w:ascii="Times New Roman" w:hAnsi="Times New Roman" w:cs="Times New Roman"/>
          <w:sz w:val="24"/>
          <w:szCs w:val="24"/>
        </w:rPr>
        <w:t xml:space="preserve"> o Ofício nº013/2025/CMM/Gabinete da Presidência da Câmara Municipal de Mucajaí, que solicita da Prefeitura Municipal de Mucajaí, a disponibilidade de servidor. </w:t>
      </w:r>
    </w:p>
    <w:p w14:paraId="1E25CB40" w14:textId="77777777" w:rsidR="0076544E" w:rsidRDefault="0076544E" w:rsidP="0076544E">
      <w:pPr>
        <w:jc w:val="both"/>
        <w:rPr>
          <w:rFonts w:ascii="Times New Roman" w:hAnsi="Times New Roman" w:cs="Times New Roman"/>
          <w:sz w:val="24"/>
          <w:szCs w:val="24"/>
        </w:rPr>
      </w:pPr>
    </w:p>
    <w:p w14:paraId="2AF329B9" w14:textId="77777777" w:rsidR="0076544E" w:rsidRDefault="0076544E" w:rsidP="0076544E">
      <w:pPr>
        <w:rPr>
          <w:rFonts w:ascii="Times New Roman" w:hAnsi="Times New Roman" w:cs="Times New Roman"/>
          <w:sz w:val="24"/>
          <w:szCs w:val="24"/>
        </w:rPr>
      </w:pPr>
      <w:r w:rsidRPr="003F0179">
        <w:rPr>
          <w:rFonts w:ascii="Times New Roman" w:hAnsi="Times New Roman" w:cs="Times New Roman"/>
          <w:b/>
          <w:bCs/>
          <w:sz w:val="24"/>
          <w:szCs w:val="24"/>
        </w:rPr>
        <w:t>RESOLVE</w:t>
      </w:r>
      <w:r w:rsidRPr="00C71A69">
        <w:rPr>
          <w:rFonts w:ascii="Times New Roman" w:hAnsi="Times New Roman" w:cs="Times New Roman"/>
          <w:sz w:val="24"/>
          <w:szCs w:val="24"/>
        </w:rPr>
        <w:t>:</w:t>
      </w:r>
    </w:p>
    <w:p w14:paraId="4D945F05" w14:textId="77777777" w:rsidR="0076544E" w:rsidRPr="00C71A69" w:rsidRDefault="0076544E" w:rsidP="0076544E">
      <w:pPr>
        <w:rPr>
          <w:rFonts w:ascii="Times New Roman" w:hAnsi="Times New Roman" w:cs="Times New Roman"/>
          <w:sz w:val="24"/>
          <w:szCs w:val="24"/>
        </w:rPr>
      </w:pPr>
    </w:p>
    <w:p w14:paraId="500E213A" w14:textId="77777777" w:rsidR="0076544E" w:rsidRPr="00C71A69"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 xml:space="preserve">Art. 1º </w:t>
      </w:r>
      <w:r w:rsidRPr="003F0179">
        <w:rPr>
          <w:rFonts w:ascii="Times New Roman" w:hAnsi="Times New Roman" w:cs="Times New Roman"/>
          <w:b/>
          <w:bCs/>
          <w:sz w:val="24"/>
          <w:szCs w:val="24"/>
        </w:rPr>
        <w:t>CEDER</w:t>
      </w:r>
      <w:r>
        <w:rPr>
          <w:rFonts w:ascii="Times New Roman" w:hAnsi="Times New Roman" w:cs="Times New Roman"/>
          <w:sz w:val="24"/>
          <w:szCs w:val="24"/>
        </w:rPr>
        <w:t xml:space="preserve"> o servidor ELIESIO ALMEIDA SILVA, matrícula 91, ocupante do cargo de AGENTE ADMINISTRATIVO para desempenhar suas funções junto à Câmara Municipal de Mucajaí/RR.</w:t>
      </w:r>
    </w:p>
    <w:p w14:paraId="491D82D0" w14:textId="77777777" w:rsidR="0076544E" w:rsidRPr="00C71A69"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Art. 2º A cessão de que trata o art. 1º será pelo prazo de</w:t>
      </w:r>
      <w:r>
        <w:rPr>
          <w:rFonts w:ascii="Times New Roman" w:hAnsi="Times New Roman" w:cs="Times New Roman"/>
          <w:sz w:val="24"/>
          <w:szCs w:val="24"/>
        </w:rPr>
        <w:t xml:space="preserve"> 1(</w:t>
      </w:r>
      <w:r w:rsidRPr="00C71A69">
        <w:rPr>
          <w:rFonts w:ascii="Times New Roman" w:hAnsi="Times New Roman" w:cs="Times New Roman"/>
          <w:sz w:val="24"/>
          <w:szCs w:val="24"/>
        </w:rPr>
        <w:t>um</w:t>
      </w:r>
      <w:r>
        <w:rPr>
          <w:rFonts w:ascii="Times New Roman" w:hAnsi="Times New Roman" w:cs="Times New Roman"/>
          <w:sz w:val="24"/>
          <w:szCs w:val="24"/>
        </w:rPr>
        <w:t>)</w:t>
      </w:r>
      <w:r w:rsidRPr="00C71A69">
        <w:rPr>
          <w:rFonts w:ascii="Times New Roman" w:hAnsi="Times New Roman" w:cs="Times New Roman"/>
          <w:sz w:val="24"/>
          <w:szCs w:val="24"/>
        </w:rPr>
        <w:t xml:space="preserve"> ano.</w:t>
      </w:r>
    </w:p>
    <w:p w14:paraId="0C30501D" w14:textId="77777777" w:rsidR="0076544E"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 xml:space="preserve">Art. 3º Esta Portaria entra em vigor </w:t>
      </w:r>
      <w:r>
        <w:rPr>
          <w:rFonts w:ascii="Times New Roman" w:hAnsi="Times New Roman" w:cs="Times New Roman"/>
          <w:sz w:val="24"/>
          <w:szCs w:val="24"/>
        </w:rPr>
        <w:t>na data de sua publicação</w:t>
      </w:r>
      <w:r w:rsidRPr="00C71A69">
        <w:rPr>
          <w:rFonts w:ascii="Times New Roman" w:hAnsi="Times New Roman" w:cs="Times New Roman"/>
          <w:sz w:val="24"/>
          <w:szCs w:val="24"/>
        </w:rPr>
        <w:t>, revogadas as disposições em contrário.</w:t>
      </w:r>
    </w:p>
    <w:p w14:paraId="347E2740" w14:textId="77777777" w:rsidR="0076544E" w:rsidRPr="00C71A69" w:rsidRDefault="0076544E" w:rsidP="0076544E">
      <w:pPr>
        <w:rPr>
          <w:rFonts w:ascii="Times New Roman" w:hAnsi="Times New Roman" w:cs="Times New Roman"/>
          <w:sz w:val="24"/>
          <w:szCs w:val="24"/>
        </w:rPr>
      </w:pPr>
    </w:p>
    <w:p w14:paraId="66B49D5C" w14:textId="77777777" w:rsidR="0076544E" w:rsidRDefault="0076544E" w:rsidP="0076544E">
      <w:pPr>
        <w:rPr>
          <w:rFonts w:ascii="Times New Roman" w:hAnsi="Times New Roman" w:cs="Times New Roman"/>
          <w:sz w:val="24"/>
          <w:szCs w:val="24"/>
        </w:rPr>
      </w:pPr>
      <w:r w:rsidRPr="00C71A69">
        <w:rPr>
          <w:rFonts w:ascii="Times New Roman" w:hAnsi="Times New Roman" w:cs="Times New Roman"/>
          <w:sz w:val="24"/>
          <w:szCs w:val="24"/>
        </w:rPr>
        <w:t>Prefeitura Municipal de Mucajaí</w:t>
      </w:r>
      <w:r>
        <w:rPr>
          <w:rFonts w:ascii="Times New Roman" w:hAnsi="Times New Roman" w:cs="Times New Roman"/>
          <w:sz w:val="24"/>
          <w:szCs w:val="24"/>
        </w:rPr>
        <w:t>/RR</w:t>
      </w:r>
      <w:r w:rsidRPr="00C71A69">
        <w:rPr>
          <w:rFonts w:ascii="Times New Roman" w:hAnsi="Times New Roman" w:cs="Times New Roman"/>
          <w:sz w:val="24"/>
          <w:szCs w:val="24"/>
        </w:rPr>
        <w:t xml:space="preserve">, Palácio 1º de julho, </w:t>
      </w:r>
      <w:r>
        <w:rPr>
          <w:rFonts w:ascii="Times New Roman" w:hAnsi="Times New Roman" w:cs="Times New Roman"/>
          <w:sz w:val="24"/>
          <w:szCs w:val="24"/>
        </w:rPr>
        <w:t>20</w:t>
      </w:r>
      <w:r w:rsidRPr="00C71A69">
        <w:rPr>
          <w:rFonts w:ascii="Times New Roman" w:hAnsi="Times New Roman" w:cs="Times New Roman"/>
          <w:sz w:val="24"/>
          <w:szCs w:val="24"/>
        </w:rPr>
        <w:t xml:space="preserve"> de </w:t>
      </w:r>
      <w:r>
        <w:rPr>
          <w:rFonts w:ascii="Times New Roman" w:hAnsi="Times New Roman" w:cs="Times New Roman"/>
          <w:sz w:val="24"/>
          <w:szCs w:val="24"/>
        </w:rPr>
        <w:t>fevereiro</w:t>
      </w:r>
      <w:r w:rsidRPr="00C71A69">
        <w:rPr>
          <w:rFonts w:ascii="Times New Roman" w:hAnsi="Times New Roman" w:cs="Times New Roman"/>
          <w:sz w:val="24"/>
          <w:szCs w:val="24"/>
        </w:rPr>
        <w:t xml:space="preserve"> de 202</w:t>
      </w:r>
      <w:r>
        <w:rPr>
          <w:rFonts w:ascii="Times New Roman" w:hAnsi="Times New Roman" w:cs="Times New Roman"/>
          <w:sz w:val="24"/>
          <w:szCs w:val="24"/>
        </w:rPr>
        <w:t>5</w:t>
      </w:r>
      <w:r w:rsidRPr="00C71A69">
        <w:rPr>
          <w:rFonts w:ascii="Times New Roman" w:hAnsi="Times New Roman" w:cs="Times New Roman"/>
          <w:sz w:val="24"/>
          <w:szCs w:val="24"/>
        </w:rPr>
        <w:t>.</w:t>
      </w:r>
    </w:p>
    <w:p w14:paraId="3A05CDD4" w14:textId="77777777" w:rsidR="0076544E" w:rsidRDefault="0076544E" w:rsidP="0076544E">
      <w:pPr>
        <w:rPr>
          <w:rFonts w:ascii="Times New Roman" w:hAnsi="Times New Roman" w:cs="Times New Roman"/>
          <w:sz w:val="24"/>
          <w:szCs w:val="24"/>
        </w:rPr>
      </w:pPr>
    </w:p>
    <w:p w14:paraId="0BB61E14" w14:textId="77777777" w:rsidR="0076544E" w:rsidRPr="00C71A69" w:rsidRDefault="0076544E" w:rsidP="0076544E">
      <w:pPr>
        <w:rPr>
          <w:rFonts w:ascii="Times New Roman" w:hAnsi="Times New Roman" w:cs="Times New Roman"/>
          <w:sz w:val="24"/>
          <w:szCs w:val="24"/>
        </w:rPr>
      </w:pPr>
    </w:p>
    <w:p w14:paraId="64AC937F" w14:textId="77777777" w:rsidR="0076544E" w:rsidRPr="00D718E7" w:rsidRDefault="0076544E" w:rsidP="0076544E">
      <w:pPr>
        <w:spacing w:after="0"/>
        <w:jc w:val="center"/>
        <w:rPr>
          <w:rFonts w:ascii="Times New Roman" w:hAnsi="Times New Roman" w:cs="Times New Roman"/>
          <w:b/>
          <w:bCs/>
          <w:sz w:val="24"/>
          <w:szCs w:val="24"/>
        </w:rPr>
      </w:pPr>
      <w:r w:rsidRPr="00D718E7">
        <w:rPr>
          <w:rFonts w:ascii="Times New Roman" w:hAnsi="Times New Roman" w:cs="Times New Roman"/>
          <w:b/>
          <w:bCs/>
          <w:sz w:val="24"/>
          <w:szCs w:val="24"/>
        </w:rPr>
        <w:t>FRANCISCO RUFINO DE SOUZA</w:t>
      </w:r>
    </w:p>
    <w:p w14:paraId="4BA34BBF" w14:textId="77777777" w:rsidR="0076544E" w:rsidRDefault="0076544E" w:rsidP="0076544E">
      <w:pPr>
        <w:spacing w:after="0"/>
        <w:jc w:val="center"/>
        <w:rPr>
          <w:rFonts w:ascii="Times New Roman" w:hAnsi="Times New Roman" w:cs="Times New Roman"/>
          <w:sz w:val="24"/>
          <w:szCs w:val="24"/>
        </w:rPr>
      </w:pPr>
      <w:r>
        <w:rPr>
          <w:rFonts w:ascii="Times New Roman" w:hAnsi="Times New Roman" w:cs="Times New Roman"/>
          <w:sz w:val="24"/>
          <w:szCs w:val="24"/>
        </w:rPr>
        <w:t>Prefeito de Mucajaí-RR</w:t>
      </w:r>
    </w:p>
    <w:p w14:paraId="529DCBB5" w14:textId="77777777" w:rsidR="0076544E" w:rsidRDefault="0076544E" w:rsidP="0076544E">
      <w:pPr>
        <w:spacing w:after="0"/>
        <w:jc w:val="center"/>
        <w:rPr>
          <w:rFonts w:ascii="Times New Roman" w:hAnsi="Times New Roman" w:cs="Times New Roman"/>
          <w:sz w:val="24"/>
          <w:szCs w:val="24"/>
        </w:rPr>
      </w:pPr>
    </w:p>
    <w:p w14:paraId="0A9CB91F" w14:textId="77777777" w:rsidR="0076544E" w:rsidRDefault="0076544E" w:rsidP="0076544E">
      <w:pPr>
        <w:spacing w:after="0"/>
        <w:jc w:val="center"/>
        <w:rPr>
          <w:rFonts w:ascii="Times New Roman" w:hAnsi="Times New Roman" w:cs="Times New Roman"/>
          <w:sz w:val="24"/>
          <w:szCs w:val="24"/>
        </w:rPr>
      </w:pPr>
    </w:p>
    <w:p w14:paraId="264A2F66" w14:textId="602B2DD8" w:rsidR="0076544E" w:rsidRDefault="0076544E" w:rsidP="00D66614">
      <w:pPr>
        <w:spacing w:after="0"/>
        <w:jc w:val="center"/>
        <w:rPr>
          <w:rFonts w:ascii="Times New Roman" w:hAnsi="Times New Roman" w:cs="Times New Roman"/>
          <w:sz w:val="24"/>
          <w:szCs w:val="24"/>
        </w:rPr>
      </w:pPr>
    </w:p>
    <w:p w14:paraId="738A926E" w14:textId="2620736F" w:rsidR="0076544E" w:rsidRDefault="0076544E" w:rsidP="00D66614">
      <w:pPr>
        <w:spacing w:after="0"/>
        <w:jc w:val="center"/>
        <w:rPr>
          <w:rFonts w:ascii="Times New Roman" w:hAnsi="Times New Roman" w:cs="Times New Roman"/>
          <w:sz w:val="24"/>
          <w:szCs w:val="24"/>
        </w:rPr>
      </w:pPr>
    </w:p>
    <w:p w14:paraId="45F92B56" w14:textId="03005D0F" w:rsidR="0076544E" w:rsidRDefault="0076544E" w:rsidP="00D66614">
      <w:pPr>
        <w:spacing w:after="0"/>
        <w:jc w:val="center"/>
        <w:rPr>
          <w:rFonts w:ascii="Times New Roman" w:hAnsi="Times New Roman" w:cs="Times New Roman"/>
          <w:sz w:val="24"/>
          <w:szCs w:val="24"/>
        </w:rPr>
      </w:pPr>
    </w:p>
    <w:p w14:paraId="3FFEC19F" w14:textId="2B56BAF2" w:rsidR="0076544E" w:rsidRDefault="0076544E" w:rsidP="00D66614">
      <w:pPr>
        <w:spacing w:after="0"/>
        <w:jc w:val="center"/>
        <w:rPr>
          <w:rFonts w:ascii="Times New Roman" w:hAnsi="Times New Roman" w:cs="Times New Roman"/>
          <w:sz w:val="24"/>
          <w:szCs w:val="24"/>
        </w:rPr>
      </w:pPr>
    </w:p>
    <w:p w14:paraId="394E99A6" w14:textId="176956F0" w:rsidR="0076544E" w:rsidRDefault="0076544E" w:rsidP="00D66614">
      <w:pPr>
        <w:spacing w:after="0"/>
        <w:jc w:val="center"/>
        <w:rPr>
          <w:rFonts w:ascii="Times New Roman" w:hAnsi="Times New Roman" w:cs="Times New Roman"/>
          <w:sz w:val="24"/>
          <w:szCs w:val="24"/>
        </w:rPr>
      </w:pPr>
    </w:p>
    <w:p w14:paraId="3F3902AA" w14:textId="0928068F" w:rsidR="0076544E" w:rsidRDefault="0076544E" w:rsidP="00D66614">
      <w:pPr>
        <w:spacing w:after="0"/>
        <w:jc w:val="center"/>
        <w:rPr>
          <w:rFonts w:ascii="Times New Roman" w:hAnsi="Times New Roman" w:cs="Times New Roman"/>
          <w:sz w:val="24"/>
          <w:szCs w:val="24"/>
        </w:rPr>
      </w:pPr>
    </w:p>
    <w:p w14:paraId="5F904469" w14:textId="3C9D4D48" w:rsidR="0076544E" w:rsidRDefault="0076544E" w:rsidP="00D66614">
      <w:pPr>
        <w:spacing w:after="0"/>
        <w:jc w:val="center"/>
        <w:rPr>
          <w:rFonts w:ascii="Times New Roman" w:hAnsi="Times New Roman" w:cs="Times New Roman"/>
          <w:sz w:val="24"/>
          <w:szCs w:val="24"/>
        </w:rPr>
      </w:pPr>
    </w:p>
    <w:p w14:paraId="79AA9486" w14:textId="2010E2ED" w:rsidR="0076544E" w:rsidRDefault="0076544E" w:rsidP="00D66614">
      <w:pPr>
        <w:spacing w:after="0"/>
        <w:jc w:val="center"/>
        <w:rPr>
          <w:rFonts w:ascii="Times New Roman" w:hAnsi="Times New Roman" w:cs="Times New Roman"/>
          <w:sz w:val="24"/>
          <w:szCs w:val="24"/>
        </w:rPr>
      </w:pPr>
    </w:p>
    <w:p w14:paraId="45ED4C96" w14:textId="77777777" w:rsidR="00EF3FB3" w:rsidRDefault="00EF3FB3" w:rsidP="0076544E">
      <w:pPr>
        <w:jc w:val="center"/>
        <w:rPr>
          <w:rFonts w:ascii="Times New Roman" w:hAnsi="Times New Roman" w:cs="Times New Roman"/>
          <w:b/>
          <w:bCs/>
          <w:color w:val="FF0000"/>
          <w:sz w:val="24"/>
          <w:szCs w:val="24"/>
        </w:rPr>
      </w:pPr>
    </w:p>
    <w:p w14:paraId="22706D14" w14:textId="576853F5" w:rsidR="0076544E" w:rsidRPr="00EF3FB3" w:rsidRDefault="0076544E" w:rsidP="0076544E">
      <w:pPr>
        <w:jc w:val="center"/>
        <w:rPr>
          <w:rFonts w:ascii="Times New Roman" w:hAnsi="Times New Roman" w:cs="Times New Roman"/>
          <w:sz w:val="24"/>
          <w:szCs w:val="24"/>
        </w:rPr>
      </w:pPr>
      <w:r w:rsidRPr="00EF3FB3">
        <w:rPr>
          <w:rFonts w:ascii="Times New Roman" w:hAnsi="Times New Roman" w:cs="Times New Roman"/>
          <w:b/>
          <w:bCs/>
          <w:sz w:val="24"/>
          <w:szCs w:val="24"/>
        </w:rPr>
        <w:t>PMM/GAB/PORTARIA Nº 00</w:t>
      </w:r>
      <w:r w:rsidR="00EF3FB3" w:rsidRPr="00EF3FB3">
        <w:rPr>
          <w:rFonts w:ascii="Times New Roman" w:hAnsi="Times New Roman" w:cs="Times New Roman"/>
          <w:b/>
          <w:bCs/>
          <w:sz w:val="24"/>
          <w:szCs w:val="24"/>
        </w:rPr>
        <w:t>7</w:t>
      </w:r>
      <w:r w:rsidRPr="00EF3FB3">
        <w:rPr>
          <w:rFonts w:ascii="Times New Roman" w:hAnsi="Times New Roman" w:cs="Times New Roman"/>
          <w:b/>
          <w:bCs/>
          <w:sz w:val="24"/>
          <w:szCs w:val="24"/>
        </w:rPr>
        <w:t xml:space="preserve"> DE </w:t>
      </w:r>
      <w:r w:rsidR="00EF3FB3" w:rsidRPr="00EF3FB3">
        <w:rPr>
          <w:rFonts w:ascii="Times New Roman" w:hAnsi="Times New Roman" w:cs="Times New Roman"/>
          <w:b/>
          <w:bCs/>
          <w:sz w:val="24"/>
          <w:szCs w:val="24"/>
        </w:rPr>
        <w:t>25</w:t>
      </w:r>
      <w:r w:rsidRPr="00EF3FB3">
        <w:rPr>
          <w:rFonts w:ascii="Times New Roman" w:hAnsi="Times New Roman" w:cs="Times New Roman"/>
          <w:b/>
          <w:bCs/>
          <w:sz w:val="24"/>
          <w:szCs w:val="24"/>
        </w:rPr>
        <w:t xml:space="preserve"> DE </w:t>
      </w:r>
      <w:r w:rsidR="00EF3FB3" w:rsidRPr="00EF3FB3">
        <w:rPr>
          <w:rFonts w:ascii="Times New Roman" w:hAnsi="Times New Roman" w:cs="Times New Roman"/>
          <w:b/>
          <w:bCs/>
          <w:sz w:val="24"/>
          <w:szCs w:val="24"/>
        </w:rPr>
        <w:t>MARÇO</w:t>
      </w:r>
      <w:r w:rsidRPr="00EF3FB3">
        <w:rPr>
          <w:rFonts w:ascii="Times New Roman" w:hAnsi="Times New Roman" w:cs="Times New Roman"/>
          <w:b/>
          <w:bCs/>
          <w:sz w:val="24"/>
          <w:szCs w:val="24"/>
        </w:rPr>
        <w:t xml:space="preserve"> DE 2025</w:t>
      </w:r>
      <w:r w:rsidRPr="00EF3FB3">
        <w:rPr>
          <w:rFonts w:ascii="Times New Roman" w:hAnsi="Times New Roman" w:cs="Times New Roman"/>
          <w:sz w:val="24"/>
          <w:szCs w:val="24"/>
        </w:rPr>
        <w:t>.</w:t>
      </w:r>
    </w:p>
    <w:p w14:paraId="4E1558DA" w14:textId="77777777" w:rsidR="0076544E" w:rsidRPr="005F0B81" w:rsidRDefault="0076544E" w:rsidP="0076544E">
      <w:pPr>
        <w:jc w:val="center"/>
        <w:rPr>
          <w:rFonts w:ascii="Times New Roman" w:hAnsi="Times New Roman" w:cs="Times New Roman"/>
          <w:color w:val="FF0000"/>
          <w:sz w:val="24"/>
          <w:szCs w:val="24"/>
        </w:rPr>
      </w:pPr>
    </w:p>
    <w:p w14:paraId="23FE9311" w14:textId="77777777" w:rsidR="0076544E" w:rsidRPr="00C71A69" w:rsidRDefault="0076544E" w:rsidP="0076544E">
      <w:pPr>
        <w:ind w:left="2977"/>
        <w:jc w:val="both"/>
        <w:rPr>
          <w:rFonts w:ascii="Times New Roman" w:hAnsi="Times New Roman" w:cs="Times New Roman"/>
          <w:sz w:val="24"/>
          <w:szCs w:val="24"/>
        </w:rPr>
      </w:pPr>
      <w:r w:rsidRPr="00C71A69">
        <w:rPr>
          <w:rFonts w:ascii="Times New Roman" w:hAnsi="Times New Roman" w:cs="Times New Roman"/>
          <w:sz w:val="24"/>
          <w:szCs w:val="24"/>
        </w:rPr>
        <w:t xml:space="preserve">“DISPÕE SOBRE A CEDÊNCIA DE SERVIDOR PÚBLICO PARA DESEMPENHAR FUNÇÕES </w:t>
      </w:r>
      <w:r>
        <w:rPr>
          <w:rFonts w:ascii="Times New Roman" w:hAnsi="Times New Roman" w:cs="Times New Roman"/>
          <w:sz w:val="24"/>
          <w:szCs w:val="24"/>
        </w:rPr>
        <w:t>EM OUTRO ÓRGÃO OU ENTIDADE”</w:t>
      </w:r>
    </w:p>
    <w:p w14:paraId="785CADEB" w14:textId="77777777" w:rsidR="0076544E" w:rsidRDefault="0076544E" w:rsidP="0076544E">
      <w:pPr>
        <w:jc w:val="both"/>
        <w:rPr>
          <w:rFonts w:ascii="Times New Roman" w:hAnsi="Times New Roman" w:cs="Times New Roman"/>
          <w:sz w:val="24"/>
          <w:szCs w:val="24"/>
        </w:rPr>
      </w:pPr>
    </w:p>
    <w:p w14:paraId="1688F9CC" w14:textId="77777777" w:rsidR="0076544E" w:rsidRPr="00C71A69" w:rsidRDefault="0076544E" w:rsidP="0076544E">
      <w:pPr>
        <w:jc w:val="both"/>
        <w:rPr>
          <w:rFonts w:ascii="Times New Roman" w:hAnsi="Times New Roman" w:cs="Times New Roman"/>
          <w:sz w:val="24"/>
          <w:szCs w:val="24"/>
        </w:rPr>
      </w:pPr>
      <w:r>
        <w:rPr>
          <w:rFonts w:ascii="Times New Roman" w:hAnsi="Times New Roman" w:cs="Times New Roman"/>
          <w:sz w:val="24"/>
          <w:szCs w:val="24"/>
        </w:rPr>
        <w:t xml:space="preserve">O </w:t>
      </w:r>
      <w:r w:rsidRPr="00C71A69">
        <w:rPr>
          <w:rFonts w:ascii="Times New Roman" w:hAnsi="Times New Roman" w:cs="Times New Roman"/>
          <w:sz w:val="24"/>
          <w:szCs w:val="24"/>
        </w:rPr>
        <w:t>Excelentíssim</w:t>
      </w:r>
      <w:r>
        <w:rPr>
          <w:rFonts w:ascii="Times New Roman" w:hAnsi="Times New Roman" w:cs="Times New Roman"/>
          <w:sz w:val="24"/>
          <w:szCs w:val="24"/>
        </w:rPr>
        <w:t>o</w:t>
      </w:r>
      <w:r w:rsidRPr="00C71A69">
        <w:rPr>
          <w:rFonts w:ascii="Times New Roman" w:hAnsi="Times New Roman" w:cs="Times New Roman"/>
          <w:sz w:val="24"/>
          <w:szCs w:val="24"/>
        </w:rPr>
        <w:t xml:space="preserve"> Senhor</w:t>
      </w:r>
      <w:r>
        <w:rPr>
          <w:rFonts w:ascii="Times New Roman" w:hAnsi="Times New Roman" w:cs="Times New Roman"/>
          <w:sz w:val="24"/>
          <w:szCs w:val="24"/>
        </w:rPr>
        <w:t xml:space="preserve"> FRANCISCO RUFINO DE SOUZA,</w:t>
      </w:r>
      <w:r w:rsidRPr="00C71A69">
        <w:rPr>
          <w:rFonts w:ascii="Times New Roman" w:hAnsi="Times New Roman" w:cs="Times New Roman"/>
          <w:sz w:val="24"/>
          <w:szCs w:val="24"/>
        </w:rPr>
        <w:t xml:space="preserve"> Prefeit</w:t>
      </w:r>
      <w:r>
        <w:rPr>
          <w:rFonts w:ascii="Times New Roman" w:hAnsi="Times New Roman" w:cs="Times New Roman"/>
          <w:sz w:val="24"/>
          <w:szCs w:val="24"/>
        </w:rPr>
        <w:t>o</w:t>
      </w:r>
      <w:r w:rsidRPr="00C71A69">
        <w:rPr>
          <w:rFonts w:ascii="Times New Roman" w:hAnsi="Times New Roman" w:cs="Times New Roman"/>
          <w:sz w:val="24"/>
          <w:szCs w:val="24"/>
        </w:rPr>
        <w:t xml:space="preserve"> de Mucajaí - Roraima,</w:t>
      </w:r>
      <w:r>
        <w:rPr>
          <w:rFonts w:ascii="Times New Roman" w:hAnsi="Times New Roman" w:cs="Times New Roman"/>
          <w:sz w:val="24"/>
          <w:szCs w:val="24"/>
        </w:rPr>
        <w:t xml:space="preserve"> </w:t>
      </w:r>
      <w:r w:rsidRPr="00C71A69">
        <w:rPr>
          <w:rFonts w:ascii="Times New Roman" w:hAnsi="Times New Roman" w:cs="Times New Roman"/>
          <w:sz w:val="24"/>
          <w:szCs w:val="24"/>
        </w:rPr>
        <w:t xml:space="preserve">no uso de suas atribuições legais </w:t>
      </w:r>
      <w:r>
        <w:rPr>
          <w:rFonts w:ascii="Times New Roman" w:hAnsi="Times New Roman" w:cs="Times New Roman"/>
          <w:sz w:val="24"/>
          <w:szCs w:val="24"/>
        </w:rPr>
        <w:t xml:space="preserve">que lhe são conferidas pelo Art. 243, parágrafos 1º, 2º e 3º da Lei Municipal nº 177/2003. </w:t>
      </w:r>
    </w:p>
    <w:p w14:paraId="1FE3D077" w14:textId="77777777" w:rsidR="0076544E"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CONSIDERANDO</w:t>
      </w:r>
      <w:r>
        <w:rPr>
          <w:rFonts w:ascii="Times New Roman" w:hAnsi="Times New Roman" w:cs="Times New Roman"/>
          <w:sz w:val="24"/>
          <w:szCs w:val="24"/>
        </w:rPr>
        <w:t xml:space="preserve"> o Ofício nº013/2025/CMM/Gabinete da Presidência da Câmara Municipal de Mucajaí, que solicita da Prefeitura Municipal de Mucajaí, a disponibilidade de servidor. </w:t>
      </w:r>
    </w:p>
    <w:p w14:paraId="01C13868" w14:textId="77777777" w:rsidR="0076544E" w:rsidRDefault="0076544E" w:rsidP="0076544E">
      <w:pPr>
        <w:jc w:val="both"/>
        <w:rPr>
          <w:rFonts w:ascii="Times New Roman" w:hAnsi="Times New Roman" w:cs="Times New Roman"/>
          <w:sz w:val="24"/>
          <w:szCs w:val="24"/>
        </w:rPr>
      </w:pPr>
    </w:p>
    <w:p w14:paraId="6C9D92B8" w14:textId="77777777" w:rsidR="0076544E" w:rsidRDefault="0076544E" w:rsidP="0076544E">
      <w:pPr>
        <w:rPr>
          <w:rFonts w:ascii="Times New Roman" w:hAnsi="Times New Roman" w:cs="Times New Roman"/>
          <w:sz w:val="24"/>
          <w:szCs w:val="24"/>
        </w:rPr>
      </w:pPr>
      <w:r w:rsidRPr="003F0179">
        <w:rPr>
          <w:rFonts w:ascii="Times New Roman" w:hAnsi="Times New Roman" w:cs="Times New Roman"/>
          <w:b/>
          <w:bCs/>
          <w:sz w:val="24"/>
          <w:szCs w:val="24"/>
        </w:rPr>
        <w:t>RESOLVE</w:t>
      </w:r>
      <w:r w:rsidRPr="00C71A69">
        <w:rPr>
          <w:rFonts w:ascii="Times New Roman" w:hAnsi="Times New Roman" w:cs="Times New Roman"/>
          <w:sz w:val="24"/>
          <w:szCs w:val="24"/>
        </w:rPr>
        <w:t>:</w:t>
      </w:r>
    </w:p>
    <w:p w14:paraId="74128BBD" w14:textId="77777777" w:rsidR="0076544E" w:rsidRPr="00C71A69" w:rsidRDefault="0076544E" w:rsidP="0076544E">
      <w:pPr>
        <w:rPr>
          <w:rFonts w:ascii="Times New Roman" w:hAnsi="Times New Roman" w:cs="Times New Roman"/>
          <w:sz w:val="24"/>
          <w:szCs w:val="24"/>
        </w:rPr>
      </w:pPr>
    </w:p>
    <w:p w14:paraId="0687BBFD" w14:textId="36DE6FCD" w:rsidR="0076544E" w:rsidRPr="00C71A69"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 xml:space="preserve">Art. 1º </w:t>
      </w:r>
      <w:r w:rsidRPr="003F0179">
        <w:rPr>
          <w:rFonts w:ascii="Times New Roman" w:hAnsi="Times New Roman" w:cs="Times New Roman"/>
          <w:b/>
          <w:bCs/>
          <w:sz w:val="24"/>
          <w:szCs w:val="24"/>
        </w:rPr>
        <w:t>CEDER</w:t>
      </w:r>
      <w:r>
        <w:rPr>
          <w:rFonts w:ascii="Times New Roman" w:hAnsi="Times New Roman" w:cs="Times New Roman"/>
          <w:sz w:val="24"/>
          <w:szCs w:val="24"/>
        </w:rPr>
        <w:t xml:space="preserve"> o servidor MARIA DO SOCORRO CRUZ MELO, matrícula 267, ocupante do cargo de AUXILIAR DE SERVIÇOS DIVERSOS para desempenhar suas funções junto à Câmara Municipal de Mucajaí/RR.</w:t>
      </w:r>
    </w:p>
    <w:p w14:paraId="204382CC" w14:textId="77777777" w:rsidR="0076544E" w:rsidRPr="00C71A69"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Art. 2º A cessão de que trata o art. 1º será pelo prazo de</w:t>
      </w:r>
      <w:r>
        <w:rPr>
          <w:rFonts w:ascii="Times New Roman" w:hAnsi="Times New Roman" w:cs="Times New Roman"/>
          <w:sz w:val="24"/>
          <w:szCs w:val="24"/>
        </w:rPr>
        <w:t xml:space="preserve"> 1(</w:t>
      </w:r>
      <w:r w:rsidRPr="00C71A69">
        <w:rPr>
          <w:rFonts w:ascii="Times New Roman" w:hAnsi="Times New Roman" w:cs="Times New Roman"/>
          <w:sz w:val="24"/>
          <w:szCs w:val="24"/>
        </w:rPr>
        <w:t>um</w:t>
      </w:r>
      <w:r>
        <w:rPr>
          <w:rFonts w:ascii="Times New Roman" w:hAnsi="Times New Roman" w:cs="Times New Roman"/>
          <w:sz w:val="24"/>
          <w:szCs w:val="24"/>
        </w:rPr>
        <w:t>)</w:t>
      </w:r>
      <w:r w:rsidRPr="00C71A69">
        <w:rPr>
          <w:rFonts w:ascii="Times New Roman" w:hAnsi="Times New Roman" w:cs="Times New Roman"/>
          <w:sz w:val="24"/>
          <w:szCs w:val="24"/>
        </w:rPr>
        <w:t xml:space="preserve"> ano.</w:t>
      </w:r>
    </w:p>
    <w:p w14:paraId="58FD9430" w14:textId="77777777" w:rsidR="0076544E" w:rsidRDefault="0076544E" w:rsidP="0076544E">
      <w:pPr>
        <w:jc w:val="both"/>
        <w:rPr>
          <w:rFonts w:ascii="Times New Roman" w:hAnsi="Times New Roman" w:cs="Times New Roman"/>
          <w:sz w:val="24"/>
          <w:szCs w:val="24"/>
        </w:rPr>
      </w:pPr>
      <w:r w:rsidRPr="00C71A69">
        <w:rPr>
          <w:rFonts w:ascii="Times New Roman" w:hAnsi="Times New Roman" w:cs="Times New Roman"/>
          <w:sz w:val="24"/>
          <w:szCs w:val="24"/>
        </w:rPr>
        <w:t xml:space="preserve">Art. 3º Esta Portaria entra em vigor </w:t>
      </w:r>
      <w:r>
        <w:rPr>
          <w:rFonts w:ascii="Times New Roman" w:hAnsi="Times New Roman" w:cs="Times New Roman"/>
          <w:sz w:val="24"/>
          <w:szCs w:val="24"/>
        </w:rPr>
        <w:t>na data de sua publicação</w:t>
      </w:r>
      <w:r w:rsidRPr="00C71A69">
        <w:rPr>
          <w:rFonts w:ascii="Times New Roman" w:hAnsi="Times New Roman" w:cs="Times New Roman"/>
          <w:sz w:val="24"/>
          <w:szCs w:val="24"/>
        </w:rPr>
        <w:t>, revogadas as disposições em contrário.</w:t>
      </w:r>
    </w:p>
    <w:p w14:paraId="132AEB9A" w14:textId="77777777" w:rsidR="0076544E" w:rsidRPr="00C71A69" w:rsidRDefault="0076544E" w:rsidP="0076544E">
      <w:pPr>
        <w:rPr>
          <w:rFonts w:ascii="Times New Roman" w:hAnsi="Times New Roman" w:cs="Times New Roman"/>
          <w:sz w:val="24"/>
          <w:szCs w:val="24"/>
        </w:rPr>
      </w:pPr>
    </w:p>
    <w:p w14:paraId="709D3794" w14:textId="77777777" w:rsidR="0076544E" w:rsidRDefault="0076544E" w:rsidP="0076544E">
      <w:pPr>
        <w:rPr>
          <w:rFonts w:ascii="Times New Roman" w:hAnsi="Times New Roman" w:cs="Times New Roman"/>
          <w:sz w:val="24"/>
          <w:szCs w:val="24"/>
        </w:rPr>
      </w:pPr>
      <w:r w:rsidRPr="00C71A69">
        <w:rPr>
          <w:rFonts w:ascii="Times New Roman" w:hAnsi="Times New Roman" w:cs="Times New Roman"/>
          <w:sz w:val="24"/>
          <w:szCs w:val="24"/>
        </w:rPr>
        <w:t>Prefeitura Municipal de Mucajaí</w:t>
      </w:r>
      <w:r>
        <w:rPr>
          <w:rFonts w:ascii="Times New Roman" w:hAnsi="Times New Roman" w:cs="Times New Roman"/>
          <w:sz w:val="24"/>
          <w:szCs w:val="24"/>
        </w:rPr>
        <w:t>/RR</w:t>
      </w:r>
      <w:r w:rsidRPr="00C71A69">
        <w:rPr>
          <w:rFonts w:ascii="Times New Roman" w:hAnsi="Times New Roman" w:cs="Times New Roman"/>
          <w:sz w:val="24"/>
          <w:szCs w:val="24"/>
        </w:rPr>
        <w:t xml:space="preserve">, Palácio 1º de julho, </w:t>
      </w:r>
      <w:r>
        <w:rPr>
          <w:rFonts w:ascii="Times New Roman" w:hAnsi="Times New Roman" w:cs="Times New Roman"/>
          <w:sz w:val="24"/>
          <w:szCs w:val="24"/>
        </w:rPr>
        <w:t>20</w:t>
      </w:r>
      <w:r w:rsidRPr="00C71A69">
        <w:rPr>
          <w:rFonts w:ascii="Times New Roman" w:hAnsi="Times New Roman" w:cs="Times New Roman"/>
          <w:sz w:val="24"/>
          <w:szCs w:val="24"/>
        </w:rPr>
        <w:t xml:space="preserve"> de </w:t>
      </w:r>
      <w:r>
        <w:rPr>
          <w:rFonts w:ascii="Times New Roman" w:hAnsi="Times New Roman" w:cs="Times New Roman"/>
          <w:sz w:val="24"/>
          <w:szCs w:val="24"/>
        </w:rPr>
        <w:t>fevereiro</w:t>
      </w:r>
      <w:r w:rsidRPr="00C71A69">
        <w:rPr>
          <w:rFonts w:ascii="Times New Roman" w:hAnsi="Times New Roman" w:cs="Times New Roman"/>
          <w:sz w:val="24"/>
          <w:szCs w:val="24"/>
        </w:rPr>
        <w:t xml:space="preserve"> de 202</w:t>
      </w:r>
      <w:r>
        <w:rPr>
          <w:rFonts w:ascii="Times New Roman" w:hAnsi="Times New Roman" w:cs="Times New Roman"/>
          <w:sz w:val="24"/>
          <w:szCs w:val="24"/>
        </w:rPr>
        <w:t>5</w:t>
      </w:r>
      <w:r w:rsidRPr="00C71A69">
        <w:rPr>
          <w:rFonts w:ascii="Times New Roman" w:hAnsi="Times New Roman" w:cs="Times New Roman"/>
          <w:sz w:val="24"/>
          <w:szCs w:val="24"/>
        </w:rPr>
        <w:t>.</w:t>
      </w:r>
    </w:p>
    <w:p w14:paraId="5A6A114A" w14:textId="77777777" w:rsidR="0076544E" w:rsidRDefault="0076544E" w:rsidP="0076544E">
      <w:pPr>
        <w:rPr>
          <w:rFonts w:ascii="Times New Roman" w:hAnsi="Times New Roman" w:cs="Times New Roman"/>
          <w:sz w:val="24"/>
          <w:szCs w:val="24"/>
        </w:rPr>
      </w:pPr>
    </w:p>
    <w:p w14:paraId="32262CB5" w14:textId="77777777" w:rsidR="0076544E" w:rsidRPr="00C71A69" w:rsidRDefault="0076544E" w:rsidP="0076544E">
      <w:pPr>
        <w:rPr>
          <w:rFonts w:ascii="Times New Roman" w:hAnsi="Times New Roman" w:cs="Times New Roman"/>
          <w:sz w:val="24"/>
          <w:szCs w:val="24"/>
        </w:rPr>
      </w:pPr>
    </w:p>
    <w:p w14:paraId="7D8DFA03" w14:textId="77777777" w:rsidR="0076544E" w:rsidRPr="00D718E7" w:rsidRDefault="0076544E" w:rsidP="0076544E">
      <w:pPr>
        <w:spacing w:after="0"/>
        <w:jc w:val="center"/>
        <w:rPr>
          <w:rFonts w:ascii="Times New Roman" w:hAnsi="Times New Roman" w:cs="Times New Roman"/>
          <w:b/>
          <w:bCs/>
          <w:sz w:val="24"/>
          <w:szCs w:val="24"/>
        </w:rPr>
      </w:pPr>
      <w:r w:rsidRPr="00D718E7">
        <w:rPr>
          <w:rFonts w:ascii="Times New Roman" w:hAnsi="Times New Roman" w:cs="Times New Roman"/>
          <w:b/>
          <w:bCs/>
          <w:sz w:val="24"/>
          <w:szCs w:val="24"/>
        </w:rPr>
        <w:t>FRANCISCO RUFINO DE SOUZA</w:t>
      </w:r>
    </w:p>
    <w:p w14:paraId="4ABD3243" w14:textId="77777777" w:rsidR="0076544E" w:rsidRDefault="0076544E" w:rsidP="0076544E">
      <w:pPr>
        <w:spacing w:after="0"/>
        <w:jc w:val="center"/>
        <w:rPr>
          <w:rFonts w:ascii="Times New Roman" w:hAnsi="Times New Roman" w:cs="Times New Roman"/>
          <w:sz w:val="24"/>
          <w:szCs w:val="24"/>
        </w:rPr>
      </w:pPr>
      <w:r>
        <w:rPr>
          <w:rFonts w:ascii="Times New Roman" w:hAnsi="Times New Roman" w:cs="Times New Roman"/>
          <w:sz w:val="24"/>
          <w:szCs w:val="24"/>
        </w:rPr>
        <w:t>Prefeito de Mucajaí-RR</w:t>
      </w:r>
    </w:p>
    <w:p w14:paraId="573E00D7" w14:textId="77777777" w:rsidR="0076544E" w:rsidRDefault="0076544E" w:rsidP="0076544E">
      <w:pPr>
        <w:spacing w:after="0"/>
        <w:jc w:val="center"/>
        <w:rPr>
          <w:rFonts w:ascii="Times New Roman" w:hAnsi="Times New Roman" w:cs="Times New Roman"/>
          <w:sz w:val="24"/>
          <w:szCs w:val="24"/>
        </w:rPr>
      </w:pPr>
    </w:p>
    <w:p w14:paraId="42DE5685" w14:textId="77777777" w:rsidR="0076544E" w:rsidRPr="00C71A69" w:rsidRDefault="0076544E" w:rsidP="00D66614">
      <w:pPr>
        <w:spacing w:after="0"/>
        <w:jc w:val="center"/>
        <w:rPr>
          <w:rFonts w:ascii="Times New Roman" w:hAnsi="Times New Roman" w:cs="Times New Roman"/>
          <w:sz w:val="24"/>
          <w:szCs w:val="24"/>
        </w:rPr>
      </w:pPr>
    </w:p>
    <w:sectPr w:rsidR="0076544E" w:rsidRPr="00C71A69" w:rsidSect="00B953B5">
      <w:headerReference w:type="default" r:id="rId7"/>
      <w:footerReference w:type="default" r:id="rId8"/>
      <w:pgSz w:w="11906" w:h="16838"/>
      <w:pgMar w:top="1417" w:right="991"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0FB8D" w14:textId="77777777" w:rsidR="00C71A69" w:rsidRDefault="00C71A69" w:rsidP="00C71A69">
      <w:pPr>
        <w:spacing w:after="0" w:line="240" w:lineRule="auto"/>
      </w:pPr>
      <w:r>
        <w:separator/>
      </w:r>
    </w:p>
  </w:endnote>
  <w:endnote w:type="continuationSeparator" w:id="0">
    <w:p w14:paraId="74FE80EF" w14:textId="77777777" w:rsidR="00C71A69" w:rsidRDefault="00C71A69"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F8867" w14:textId="77777777" w:rsidR="00C71A69" w:rsidRDefault="00C71A69" w:rsidP="00C71A69">
      <w:pPr>
        <w:spacing w:after="0" w:line="240" w:lineRule="auto"/>
      </w:pPr>
      <w:r>
        <w:separator/>
      </w:r>
    </w:p>
  </w:footnote>
  <w:footnote w:type="continuationSeparator" w:id="0">
    <w:p w14:paraId="37B94C4E" w14:textId="77777777" w:rsidR="00C71A69" w:rsidRDefault="00C71A69"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14" name="Imagem 14"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5"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0C0BE4">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1026"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04402436"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A69"/>
    <w:rsid w:val="0006386A"/>
    <w:rsid w:val="000C0BE4"/>
    <w:rsid w:val="001A4008"/>
    <w:rsid w:val="001E6E11"/>
    <w:rsid w:val="003F0179"/>
    <w:rsid w:val="00446BC4"/>
    <w:rsid w:val="004D51CD"/>
    <w:rsid w:val="005A625E"/>
    <w:rsid w:val="005E1744"/>
    <w:rsid w:val="006E5827"/>
    <w:rsid w:val="0076544E"/>
    <w:rsid w:val="00790213"/>
    <w:rsid w:val="008D20AF"/>
    <w:rsid w:val="008D351D"/>
    <w:rsid w:val="00A717E9"/>
    <w:rsid w:val="00B14BB5"/>
    <w:rsid w:val="00B243C0"/>
    <w:rsid w:val="00B953B5"/>
    <w:rsid w:val="00C71A69"/>
    <w:rsid w:val="00CB280B"/>
    <w:rsid w:val="00D12354"/>
    <w:rsid w:val="00D66614"/>
    <w:rsid w:val="00D6681C"/>
    <w:rsid w:val="00D718E7"/>
    <w:rsid w:val="00E827BD"/>
    <w:rsid w:val="00EF3F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937</Words>
  <Characters>5066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Secretaria Municipal de Administração e Gestão de Pessoal SEMAGP</cp:lastModifiedBy>
  <cp:revision>3</cp:revision>
  <cp:lastPrinted>2025-02-19T21:51:00Z</cp:lastPrinted>
  <dcterms:created xsi:type="dcterms:W3CDTF">2025-03-25T14:07:00Z</dcterms:created>
  <dcterms:modified xsi:type="dcterms:W3CDTF">2025-03-25T14:07:00Z</dcterms:modified>
</cp:coreProperties>
</file>